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7A0E" w:rsidTr="00FF7A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A0E" w:rsidRDefault="00FF7A0E">
            <w:pPr>
              <w:pStyle w:val="ConsPlusNormal"/>
            </w:pPr>
            <w:r>
              <w:t>8 мая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A0E" w:rsidRDefault="00FF7A0E">
            <w:pPr>
              <w:pStyle w:val="ConsPlusNormal"/>
              <w:jc w:val="right"/>
            </w:pPr>
            <w:r>
              <w:t>N 57-ОЗ</w:t>
            </w:r>
          </w:p>
        </w:tc>
      </w:tr>
    </w:tbl>
    <w:p w:rsidR="00FF7A0E" w:rsidRDefault="00FF7A0E" w:rsidP="00FF7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A0E" w:rsidRDefault="00FF7A0E" w:rsidP="00FF7A0E">
      <w:pPr>
        <w:pStyle w:val="ConsPlusNormal"/>
        <w:jc w:val="center"/>
      </w:pPr>
    </w:p>
    <w:p w:rsidR="00FF7A0E" w:rsidRDefault="00FF7A0E" w:rsidP="00FF7A0E">
      <w:pPr>
        <w:pStyle w:val="ConsPlusTitle"/>
        <w:jc w:val="center"/>
      </w:pPr>
      <w:r>
        <w:t>КЕМЕРОВСКАЯ ОБЛАСТЬ</w:t>
      </w:r>
    </w:p>
    <w:p w:rsidR="00FF7A0E" w:rsidRDefault="00FF7A0E" w:rsidP="00FF7A0E">
      <w:pPr>
        <w:pStyle w:val="ConsPlusTitle"/>
        <w:jc w:val="center"/>
      </w:pPr>
    </w:p>
    <w:p w:rsidR="00FF7A0E" w:rsidRDefault="00FF7A0E" w:rsidP="00FF7A0E">
      <w:pPr>
        <w:pStyle w:val="ConsPlusTitle"/>
        <w:jc w:val="center"/>
      </w:pPr>
      <w:r>
        <w:t>ЗАКОН</w:t>
      </w:r>
    </w:p>
    <w:p w:rsidR="00FF7A0E" w:rsidRDefault="00FF7A0E" w:rsidP="00FF7A0E">
      <w:pPr>
        <w:pStyle w:val="ConsPlusTitle"/>
        <w:jc w:val="center"/>
      </w:pPr>
    </w:p>
    <w:p w:rsidR="00FF7A0E" w:rsidRDefault="00FF7A0E" w:rsidP="00FF7A0E">
      <w:pPr>
        <w:pStyle w:val="ConsPlusTitle"/>
        <w:jc w:val="center"/>
      </w:pPr>
      <w:r>
        <w:t>О ПРОТИВОДЕЙСТВИИ КОРРУПЦИИ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jc w:val="right"/>
      </w:pPr>
      <w:proofErr w:type="gramStart"/>
      <w:r>
        <w:t>Принят</w:t>
      </w:r>
      <w:proofErr w:type="gramEnd"/>
    </w:p>
    <w:p w:rsidR="00FF7A0E" w:rsidRDefault="00FF7A0E" w:rsidP="00FF7A0E">
      <w:pPr>
        <w:pStyle w:val="ConsPlusNormal"/>
        <w:jc w:val="right"/>
      </w:pPr>
      <w:r>
        <w:t>Советом народных депутатов</w:t>
      </w:r>
    </w:p>
    <w:p w:rsidR="00FF7A0E" w:rsidRDefault="00FF7A0E" w:rsidP="00FF7A0E">
      <w:pPr>
        <w:pStyle w:val="ConsPlusNormal"/>
        <w:jc w:val="right"/>
      </w:pPr>
      <w:r>
        <w:t>Кемеровской области</w:t>
      </w:r>
    </w:p>
    <w:p w:rsidR="00FF7A0E" w:rsidRDefault="00FF7A0E" w:rsidP="00FF7A0E">
      <w:pPr>
        <w:pStyle w:val="ConsPlusNormal"/>
        <w:jc w:val="right"/>
      </w:pPr>
      <w:r>
        <w:t>25 апреля 2007 года</w:t>
      </w:r>
    </w:p>
    <w:p w:rsidR="00FF7A0E" w:rsidRDefault="00FF7A0E" w:rsidP="00FF7A0E">
      <w:pPr>
        <w:pStyle w:val="ConsPlusNormal"/>
        <w:jc w:val="center"/>
      </w:pPr>
      <w:r>
        <w:t>Список изменяющих документов</w:t>
      </w:r>
    </w:p>
    <w:p w:rsidR="00FF7A0E" w:rsidRDefault="00FF7A0E" w:rsidP="00FF7A0E">
      <w:pPr>
        <w:pStyle w:val="ConsPlusNormal"/>
        <w:jc w:val="center"/>
      </w:pPr>
      <w:r>
        <w:t>(в ред. Законов Кемеровской области)</w:t>
      </w:r>
    </w:p>
    <w:p w:rsidR="00FF7A0E" w:rsidRDefault="00FF7A0E" w:rsidP="00FF7A0E">
      <w:pPr>
        <w:pStyle w:val="ConsPlusNormal"/>
        <w:jc w:val="center"/>
      </w:pPr>
      <w:r>
        <w:t xml:space="preserve">от 08.06.2009 </w:t>
      </w:r>
      <w:hyperlink r:id="rId5" w:history="1">
        <w:r>
          <w:rPr>
            <w:rStyle w:val="a3"/>
            <w:color w:val="auto"/>
            <w:u w:val="none"/>
          </w:rPr>
          <w:t>N 59-ОЗ</w:t>
        </w:r>
      </w:hyperlink>
      <w:r>
        <w:t xml:space="preserve">, от 14.12.2010 </w:t>
      </w:r>
      <w:hyperlink r:id="rId6" w:history="1">
        <w:r>
          <w:rPr>
            <w:rStyle w:val="a3"/>
            <w:color w:val="auto"/>
            <w:u w:val="none"/>
          </w:rPr>
          <w:t>N 123-ОЗ</w:t>
        </w:r>
      </w:hyperlink>
      <w:r>
        <w:t xml:space="preserve">, от 07.03.2013 </w:t>
      </w:r>
      <w:hyperlink r:id="rId7" w:history="1">
        <w:r>
          <w:rPr>
            <w:rStyle w:val="a3"/>
            <w:color w:val="auto"/>
            <w:u w:val="none"/>
          </w:rPr>
          <w:t>N 16-ОЗ</w:t>
        </w:r>
      </w:hyperlink>
      <w:r>
        <w:t>,</w:t>
      </w:r>
    </w:p>
    <w:p w:rsidR="00FF7A0E" w:rsidRDefault="00FF7A0E" w:rsidP="00FF7A0E">
      <w:pPr>
        <w:pStyle w:val="ConsPlusNormal"/>
        <w:jc w:val="center"/>
      </w:pPr>
      <w:r>
        <w:t xml:space="preserve">от 21.07.2014 </w:t>
      </w:r>
      <w:hyperlink r:id="rId8" w:history="1">
        <w:r>
          <w:rPr>
            <w:rStyle w:val="a3"/>
            <w:color w:val="auto"/>
            <w:u w:val="none"/>
          </w:rPr>
          <w:t>N 78-ОЗ</w:t>
        </w:r>
      </w:hyperlink>
      <w:r>
        <w:t xml:space="preserve">, от 10.04.2015 </w:t>
      </w:r>
      <w:hyperlink r:id="rId9" w:history="1">
        <w:r>
          <w:rPr>
            <w:rStyle w:val="a3"/>
            <w:color w:val="auto"/>
            <w:u w:val="none"/>
          </w:rPr>
          <w:t>N 22-ОЗ</w:t>
        </w:r>
      </w:hyperlink>
      <w:r>
        <w:t xml:space="preserve">, от 12.04.2016 </w:t>
      </w:r>
      <w:hyperlink r:id="rId10" w:history="1">
        <w:r>
          <w:rPr>
            <w:rStyle w:val="a3"/>
            <w:color w:val="auto"/>
            <w:u w:val="none"/>
          </w:rPr>
          <w:t>N 18-ОЗ</w:t>
        </w:r>
      </w:hyperlink>
      <w:r>
        <w:t>)</w:t>
      </w:r>
    </w:p>
    <w:p w:rsidR="00FF7A0E" w:rsidRDefault="00FF7A0E" w:rsidP="00FF7A0E">
      <w:pPr>
        <w:pStyle w:val="ConsPlusNormal"/>
        <w:jc w:val="center"/>
      </w:pPr>
    </w:p>
    <w:p w:rsidR="00FF7A0E" w:rsidRDefault="00FF7A0E" w:rsidP="00FF7A0E">
      <w:pPr>
        <w:pStyle w:val="ConsPlusNormal"/>
        <w:ind w:firstLine="540"/>
        <w:jc w:val="both"/>
      </w:pPr>
      <w: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08.06.2009 N 59-ОЗ)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понятия, установленные Федеральным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противодействии коррупции", а также следующие понятия:</w:t>
      </w:r>
    </w:p>
    <w:p w:rsidR="00FF7A0E" w:rsidRDefault="00FF7A0E" w:rsidP="00FF7A0E">
      <w:pPr>
        <w:pStyle w:val="ConsPlusNormal"/>
        <w:ind w:firstLine="540"/>
        <w:jc w:val="both"/>
      </w:pPr>
      <w: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антикоррупционный мониторинг - наблюдение, анализ, оценка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антикоррупционной политики;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1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14.12.2010 N 123-ОЗ)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антикоррупционная экспертиза правовых актов - деятельность специалистов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14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14.12.2010 N 123-ОЗ)</w:t>
      </w:r>
    </w:p>
    <w:p w:rsidR="00FF7A0E" w:rsidRDefault="00FF7A0E" w:rsidP="00FF7A0E">
      <w:pPr>
        <w:pStyle w:val="ConsPlusNormal"/>
        <w:ind w:firstLine="540"/>
        <w:jc w:val="both"/>
      </w:pPr>
      <w:proofErr w:type="spellStart"/>
      <w:r>
        <w:t>коррупциогенный</w:t>
      </w:r>
      <w:proofErr w:type="spellEnd"/>
      <w: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1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07.03.2013 N 16-ОЗ)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2. Задачи антикоррупционной политики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FF7A0E" w:rsidRDefault="00FF7A0E" w:rsidP="00FF7A0E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FF7A0E" w:rsidRDefault="00FF7A0E" w:rsidP="00FF7A0E">
      <w:pPr>
        <w:pStyle w:val="ConsPlusNormal"/>
        <w:ind w:firstLine="540"/>
        <w:jc w:val="both"/>
      </w:pPr>
      <w:r>
        <w:t>2) повышение риска коррупционных действий и потерь от них;</w:t>
      </w:r>
    </w:p>
    <w:p w:rsidR="00FF7A0E" w:rsidRDefault="00FF7A0E" w:rsidP="00FF7A0E">
      <w:pPr>
        <w:pStyle w:val="ConsPlusNormal"/>
        <w:ind w:firstLine="540"/>
        <w:jc w:val="both"/>
      </w:pPr>
      <w:r>
        <w:lastRenderedPageBreak/>
        <w:t>3) увеличение позитивных последствий от действий в рамках закона и во благо общественных интересов;</w:t>
      </w:r>
    </w:p>
    <w:p w:rsidR="00FF7A0E" w:rsidRDefault="00FF7A0E" w:rsidP="00FF7A0E">
      <w:pPr>
        <w:pStyle w:val="ConsPlusNormal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FF7A0E" w:rsidRDefault="00FF7A0E" w:rsidP="00FF7A0E">
      <w:pPr>
        <w:pStyle w:val="ConsPlusNormal"/>
        <w:ind w:firstLine="540"/>
        <w:jc w:val="both"/>
      </w:pPr>
      <w:r>
        <w:t>5) формирование нетерпимости по отношению к коррупционным действиям.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 xml:space="preserve">Статья 3. Исключена. - </w:t>
      </w:r>
      <w:hyperlink r:id="rId1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Кемеровской области от 08.06.2009 N 59-ОЗ.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4. Предупреждение коррупции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Предупреждение коррупции осуществляется путем:</w:t>
      </w:r>
    </w:p>
    <w:p w:rsidR="00FF7A0E" w:rsidRDefault="00FF7A0E" w:rsidP="00FF7A0E">
      <w:pPr>
        <w:pStyle w:val="ConsPlusNormal"/>
        <w:ind w:firstLine="540"/>
        <w:jc w:val="both"/>
      </w:pPr>
      <w:r>
        <w:t>1) разработки и реализации плана противодействия коррупции;</w:t>
      </w:r>
    </w:p>
    <w:p w:rsidR="00FF7A0E" w:rsidRDefault="00FF7A0E" w:rsidP="00FF7A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08.06.2009 N 59-ОЗ)</w:t>
      </w:r>
    </w:p>
    <w:p w:rsidR="00FF7A0E" w:rsidRDefault="00FF7A0E" w:rsidP="00FF7A0E">
      <w:pPr>
        <w:pStyle w:val="ConsPlusNormal"/>
        <w:ind w:firstLine="540"/>
        <w:jc w:val="both"/>
      </w:pPr>
      <w:r>
        <w:t>2) проведения антикоррупционной экспертизы нормативных правовых актов и их проектов;</w:t>
      </w:r>
    </w:p>
    <w:p w:rsidR="00FF7A0E" w:rsidRDefault="00FF7A0E" w:rsidP="00FF7A0E">
      <w:pPr>
        <w:pStyle w:val="ConsPlusNormal"/>
        <w:ind w:firstLine="540"/>
        <w:jc w:val="both"/>
      </w:pPr>
      <w:r>
        <w:t>3) проведения антикоррупционного мониторинга;</w:t>
      </w:r>
    </w:p>
    <w:p w:rsidR="00FF7A0E" w:rsidRDefault="00FF7A0E" w:rsidP="00FF7A0E">
      <w:pPr>
        <w:pStyle w:val="ConsPlusNormal"/>
        <w:ind w:firstLine="540"/>
        <w:jc w:val="both"/>
      </w:pPr>
      <w:r>
        <w:t>4) осуществления антикоррупционного образования и пропаганды;</w:t>
      </w:r>
    </w:p>
    <w:p w:rsidR="00FF7A0E" w:rsidRDefault="00FF7A0E" w:rsidP="00FF7A0E">
      <w:pPr>
        <w:pStyle w:val="ConsPlusNormal"/>
        <w:ind w:firstLine="540"/>
        <w:jc w:val="both"/>
      </w:pPr>
      <w:r>
        <w:t>5) опубликования отчетов о реализации мер антикоррупционной политики;</w:t>
      </w:r>
    </w:p>
    <w:p w:rsidR="00FF7A0E" w:rsidRDefault="00FF7A0E" w:rsidP="00FF7A0E">
      <w:pPr>
        <w:pStyle w:val="ConsPlusNormal"/>
        <w:ind w:firstLine="540"/>
        <w:jc w:val="both"/>
      </w:pPr>
      <w:r>
        <w:t>6) оказания государственной поддержки деятельности общественных объединений, создаваемых в целях противодействия коррупции;</w:t>
      </w:r>
    </w:p>
    <w:p w:rsidR="00FF7A0E" w:rsidRDefault="00FF7A0E" w:rsidP="00FF7A0E">
      <w:pPr>
        <w:pStyle w:val="ConsPlusNormal"/>
        <w:ind w:firstLine="540"/>
        <w:jc w:val="both"/>
      </w:pPr>
      <w:r>
        <w:t>7) иных мер, предусмотренных законодательством.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4-1. Представление сведений о доходах и расходах, об имуществе и обязательствах имущественного характера</w:t>
      </w:r>
    </w:p>
    <w:p w:rsidR="00FF7A0E" w:rsidRDefault="00FF7A0E" w:rsidP="00FF7A0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Кемеровской области от 07.03.2013 N 16-ОЗ)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FF7A0E" w:rsidRDefault="00FF7A0E" w:rsidP="00FF7A0E">
      <w:pPr>
        <w:pStyle w:val="ConsPlusNormal"/>
        <w:ind w:firstLine="540"/>
        <w:jc w:val="both"/>
      </w:pPr>
      <w:r>
        <w:t>1) лица, замещающие государственные должности Кемеровской области;</w:t>
      </w:r>
    </w:p>
    <w:p w:rsidR="00FF7A0E" w:rsidRDefault="00FF7A0E" w:rsidP="00FF7A0E">
      <w:pPr>
        <w:pStyle w:val="ConsPlusNormal"/>
        <w:ind w:firstLine="540"/>
        <w:jc w:val="both"/>
      </w:pPr>
      <w:r>
        <w:t>лица, претендующие на замещение государственных должностей Кемеровской области;</w:t>
      </w:r>
    </w:p>
    <w:p w:rsidR="00FF7A0E" w:rsidRDefault="00FF7A0E" w:rsidP="00FF7A0E">
      <w:pPr>
        <w:pStyle w:val="ConsPlusNormal"/>
        <w:ind w:firstLine="540"/>
        <w:jc w:val="both"/>
      </w:pPr>
      <w:r>
        <w:t>депутаты Совета народных депутатов Кемеровской области;</w:t>
      </w:r>
    </w:p>
    <w:p w:rsidR="00FF7A0E" w:rsidRDefault="00FF7A0E" w:rsidP="00FF7A0E">
      <w:pPr>
        <w:pStyle w:val="ConsPlusNormal"/>
        <w:ind w:firstLine="540"/>
        <w:jc w:val="both"/>
      </w:pPr>
      <w:r>
        <w:t>лица, замещающие муниципальные должности;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19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12.04.2016 N 18-ОЗ)</w:t>
      </w:r>
    </w:p>
    <w:p w:rsidR="00FF7A0E" w:rsidRDefault="00FF7A0E" w:rsidP="00FF7A0E">
      <w:pPr>
        <w:pStyle w:val="ConsPlusNormal"/>
        <w:ind w:firstLine="540"/>
        <w:jc w:val="both"/>
      </w:pPr>
      <w:r>
        <w:t>лица, претендующие на замещение муниципальных должностей;</w:t>
      </w:r>
    </w:p>
    <w:p w:rsidR="00FF7A0E" w:rsidRDefault="00FF7A0E" w:rsidP="00FF7A0E">
      <w:pPr>
        <w:pStyle w:val="ConsPlusNormal"/>
        <w:ind w:firstLine="540"/>
        <w:jc w:val="both"/>
      </w:pPr>
      <w:r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FF7A0E" w:rsidRDefault="00FF7A0E" w:rsidP="00FF7A0E">
      <w:pPr>
        <w:pStyle w:val="ConsPlusNormal"/>
        <w:ind w:firstLine="540"/>
        <w:jc w:val="both"/>
      </w:pPr>
      <w:r>
        <w:t>лица, претендующие на замещение должностей муниципальной службы, включенных в перечень, установленный муниципальным нормативным правовым актом;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лица, замещающие должности государственной гражданской службы Кемеровской области, включенные в </w:t>
      </w:r>
      <w:hyperlink r:id="rId20" w:history="1">
        <w:r>
          <w:rPr>
            <w:rStyle w:val="a3"/>
            <w:color w:val="auto"/>
            <w:u w:val="none"/>
          </w:rPr>
          <w:t>перечень</w:t>
        </w:r>
      </w:hyperlink>
      <w:r>
        <w:t>, утвержденный постановлением Коллегии Администрации Кемеровской области;</w:t>
      </w:r>
    </w:p>
    <w:p w:rsidR="00FF7A0E" w:rsidRDefault="00FF7A0E" w:rsidP="00FF7A0E">
      <w:pPr>
        <w:pStyle w:val="ConsPlusNormal"/>
        <w:jc w:val="both"/>
      </w:pPr>
      <w:r>
        <w:t xml:space="preserve">(в ред. Законов Кемеровской области от 10.04.2015 </w:t>
      </w:r>
      <w:hyperlink r:id="rId21" w:history="1">
        <w:r>
          <w:rPr>
            <w:rStyle w:val="a3"/>
            <w:color w:val="auto"/>
            <w:u w:val="none"/>
          </w:rPr>
          <w:t>N 22-ОЗ</w:t>
        </w:r>
      </w:hyperlink>
      <w:r>
        <w:t xml:space="preserve">, от 12.04.2016 </w:t>
      </w:r>
      <w:hyperlink r:id="rId22" w:history="1">
        <w:r>
          <w:rPr>
            <w:rStyle w:val="a3"/>
            <w:color w:val="auto"/>
            <w:u w:val="none"/>
          </w:rPr>
          <w:t>N 18-ОЗ</w:t>
        </w:r>
      </w:hyperlink>
      <w:r>
        <w:t>)</w:t>
      </w:r>
    </w:p>
    <w:p w:rsidR="00FF7A0E" w:rsidRDefault="00FF7A0E" w:rsidP="00FF7A0E">
      <w:pPr>
        <w:pStyle w:val="ConsPlusNormal"/>
        <w:ind w:firstLine="540"/>
        <w:jc w:val="both"/>
      </w:pPr>
      <w:r>
        <w:t>лица, претендующие на замещение должностей государственной гражданской службы Кемеровской области.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23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10.04.2015 N 22-ОЗ)</w:t>
      </w:r>
    </w:p>
    <w:p w:rsidR="00FF7A0E" w:rsidRDefault="00FF7A0E" w:rsidP="00FF7A0E">
      <w:pPr>
        <w:pStyle w:val="ConsPlusNormal"/>
        <w:ind w:firstLine="540"/>
        <w:jc w:val="both"/>
      </w:pPr>
      <w: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актами;</w:t>
      </w:r>
    </w:p>
    <w:p w:rsidR="00FF7A0E" w:rsidRDefault="00FF7A0E" w:rsidP="00FF7A0E">
      <w:pPr>
        <w:pStyle w:val="ConsPlusNormal"/>
        <w:ind w:firstLine="540"/>
        <w:jc w:val="both"/>
      </w:pPr>
      <w:r>
        <w:t>2) лица, замещающие должности руководителей государственных учреждений Кемеровской области;</w:t>
      </w:r>
    </w:p>
    <w:p w:rsidR="00FF7A0E" w:rsidRDefault="00FF7A0E" w:rsidP="00FF7A0E">
      <w:pPr>
        <w:pStyle w:val="ConsPlusNormal"/>
        <w:ind w:firstLine="540"/>
        <w:jc w:val="both"/>
      </w:pPr>
      <w:r>
        <w:lastRenderedPageBreak/>
        <w:t>лица, претендующие на замещение должностей руководителей государственных учреждений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  <w:r>
        <w:t>Порядок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утверждается Коллегией Администрации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  <w:r>
        <w:t>2. Сведения о своих расходах, а также о расходах своих супруги (супруга) и несовершеннолетних детей представляют:</w:t>
      </w:r>
    </w:p>
    <w:p w:rsidR="00FF7A0E" w:rsidRDefault="00FF7A0E" w:rsidP="00FF7A0E">
      <w:pPr>
        <w:pStyle w:val="ConsPlusNormal"/>
        <w:ind w:firstLine="540"/>
        <w:jc w:val="both"/>
      </w:pPr>
      <w:r>
        <w:t>депутаты Совета народных депутатов Кемеровской области;</w:t>
      </w:r>
    </w:p>
    <w:p w:rsidR="00FF7A0E" w:rsidRDefault="00FF7A0E" w:rsidP="00FF7A0E">
      <w:pPr>
        <w:pStyle w:val="ConsPlusNormal"/>
        <w:ind w:firstLine="540"/>
        <w:jc w:val="both"/>
      </w:pPr>
      <w:bookmarkStart w:id="0" w:name="P78"/>
      <w:bookmarkEnd w:id="0"/>
      <w:r>
        <w:t>лица, замещающие государственные должности Кемеровской области;</w:t>
      </w:r>
    </w:p>
    <w:p w:rsidR="00FF7A0E" w:rsidRDefault="00FF7A0E" w:rsidP="00FF7A0E">
      <w:pPr>
        <w:pStyle w:val="ConsPlusNormal"/>
        <w:ind w:firstLine="540"/>
        <w:jc w:val="both"/>
      </w:pPr>
      <w:r>
        <w:t>лица, замещающие должности государственной гражданской службы Кемеровской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24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10.04.2015 N 22-ОЗ)</w:t>
      </w:r>
    </w:p>
    <w:p w:rsidR="00FF7A0E" w:rsidRDefault="00FF7A0E" w:rsidP="00FF7A0E">
      <w:pPr>
        <w:pStyle w:val="ConsPlusNormal"/>
        <w:ind w:firstLine="540"/>
        <w:jc w:val="both"/>
      </w:pPr>
      <w:r>
        <w:t>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2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10.04.2015 N 22-ОЗ)</w:t>
      </w:r>
    </w:p>
    <w:p w:rsidR="00FF7A0E" w:rsidRDefault="00FF7A0E" w:rsidP="00FF7A0E">
      <w:pPr>
        <w:pStyle w:val="ConsPlusNormal"/>
        <w:ind w:firstLine="540"/>
        <w:jc w:val="both"/>
      </w:pPr>
      <w:bookmarkStart w:id="1" w:name="P83"/>
      <w:bookmarkEnd w:id="1"/>
      <w:r>
        <w:t>лица, замещающие муниципальные должности.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2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12.04.2016 N 18-ОЗ)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r:id="rId27" w:anchor="P78" w:history="1">
        <w:r>
          <w:rPr>
            <w:rStyle w:val="a3"/>
            <w:color w:val="auto"/>
            <w:u w:val="none"/>
          </w:rPr>
          <w:t>абзацах третьем</w:t>
        </w:r>
      </w:hyperlink>
      <w:r>
        <w:t xml:space="preserve"> - </w:t>
      </w:r>
      <w:hyperlink r:id="rId28" w:anchor="P83" w:history="1">
        <w:r>
          <w:rPr>
            <w:rStyle w:val="a3"/>
            <w:color w:val="auto"/>
            <w:u w:val="none"/>
          </w:rPr>
          <w:t>шестом</w:t>
        </w:r>
      </w:hyperlink>
      <w:r>
        <w:t xml:space="preserve"> настоящего пункта, а также за расходами их супруг (супругов) и несовершеннолетних детей принимается Губернатором Кемеровской области либо уполномоченным им должностным лицом в порядке, определяемом Коллегией Администрации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  <w: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актами.</w:t>
      </w:r>
    </w:p>
    <w:p w:rsidR="00FF7A0E" w:rsidRDefault="00FF7A0E" w:rsidP="00FF7A0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на постоянной основе, а также за расходами их супруг (супругов) и несовершеннолетних детей осуществляет государственный орган Кемеровской области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Губернатором Кемеровской области.</w:t>
      </w:r>
    </w:p>
    <w:p w:rsidR="00FF7A0E" w:rsidRDefault="00FF7A0E" w:rsidP="00FF7A0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Кемеровской области от 21.07.2014 N 78-ОЗ)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5. План противодействия коррупции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08.06.2009 N 59-ОЗ)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1. План противодействия коррупции утверждается Коллегией Администрации Кемеровской области и представляет собой согласованный комплекс целевых мероприятий правового, организационного и иного характера, направленный на противодействие коррупции в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2. Исполнительные органы государственной власти Кемеровской области ежегодно к </w:t>
      </w:r>
      <w:r>
        <w:lastRenderedPageBreak/>
        <w:t xml:space="preserve">1 февраля представляют отчеты </w:t>
      </w:r>
      <w:proofErr w:type="gramStart"/>
      <w:r>
        <w:t>об исполнении плана противодействия коррупции в совет при Губернаторе Кемеровской области по борьбе с коррупцией</w:t>
      </w:r>
      <w:proofErr w:type="gramEnd"/>
      <w:r>
        <w:t>.</w:t>
      </w:r>
    </w:p>
    <w:p w:rsidR="00FF7A0E" w:rsidRDefault="00FF7A0E" w:rsidP="00FF7A0E">
      <w:pPr>
        <w:pStyle w:val="ConsPlusNormal"/>
        <w:ind w:firstLine="540"/>
        <w:jc w:val="both"/>
      </w:pPr>
      <w:r>
        <w:t>3. Совет при Губернаторе Кемеровской области по борьбе с коррупцией представляет сводный отчет об исполнении плана противодействия коррупции в Кемеровской области Губернатору Кемеровской области, Совету народных депутатов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6. Антикоррупционная экспертиза правовых актов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08.06.2009 N 59-ОЗ)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2. Проведение антикоррупционной экспертизы нормативных правовых актов и их проектов, принимаемых Советом народных депутатов Кемеровской области, осуществляется в соответствии с </w:t>
      </w:r>
      <w:hyperlink r:id="rId3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Кемеровской области "О законодательной деятельности в Кемеровской области".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Проведение антикоррупционной экспертизы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 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</w:t>
      </w:r>
      <w:proofErr w:type="gramEnd"/>
      <w:r>
        <w:t xml:space="preserve"> и (или) их проектов осуществляется в порядке, установленном Коллегией Администрации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7. Антикоррупционный мониторинг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 xml:space="preserve">1. Антикоррупционный мониторинг включает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антикоррупционной политики.</w:t>
      </w:r>
    </w:p>
    <w:p w:rsidR="00FF7A0E" w:rsidRDefault="00FF7A0E" w:rsidP="00FF7A0E">
      <w:pPr>
        <w:pStyle w:val="ConsPlusNormal"/>
        <w:jc w:val="both"/>
      </w:pPr>
      <w:r>
        <w:t xml:space="preserve">(в ред. Законов Кемеровской области от 08.06.2009 </w:t>
      </w:r>
      <w:hyperlink r:id="rId33" w:history="1">
        <w:r>
          <w:rPr>
            <w:rStyle w:val="a3"/>
            <w:color w:val="auto"/>
            <w:u w:val="none"/>
          </w:rPr>
          <w:t>N 59-ОЗ</w:t>
        </w:r>
      </w:hyperlink>
      <w:r>
        <w:t xml:space="preserve">, от 14.12.2010 </w:t>
      </w:r>
      <w:hyperlink r:id="rId34" w:history="1">
        <w:r>
          <w:rPr>
            <w:rStyle w:val="a3"/>
            <w:color w:val="auto"/>
            <w:u w:val="none"/>
          </w:rPr>
          <w:t>N 123-ОЗ</w:t>
        </w:r>
      </w:hyperlink>
      <w:r>
        <w:t>)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2. Мониторинг коррупции и </w:t>
      </w:r>
      <w:proofErr w:type="spellStart"/>
      <w:r>
        <w:t>коррупциогенных</w:t>
      </w:r>
      <w:proofErr w:type="spellEnd"/>
      <w:r>
        <w:t xml:space="preserve"> факторов проводится в целях </w:t>
      </w:r>
      <w:proofErr w:type="gramStart"/>
      <w:r>
        <w:t>обеспечения разработки плана противодействия коррупции</w:t>
      </w:r>
      <w:proofErr w:type="gramEnd"/>
      <w:r>
        <w:t xml:space="preserve"> путем анализа документов, проведения опросов и экспериментов, обработки, оценки и интерпретации данных о проявлениях коррупции.</w:t>
      </w:r>
    </w:p>
    <w:p w:rsidR="00FF7A0E" w:rsidRDefault="00FF7A0E" w:rsidP="00FF7A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08.06.2009 </w:t>
      </w:r>
      <w:hyperlink r:id="rId35" w:history="1">
        <w:r>
          <w:rPr>
            <w:rStyle w:val="a3"/>
            <w:color w:val="auto"/>
            <w:u w:val="none"/>
          </w:rPr>
          <w:t>N 59-ОЗ</w:t>
        </w:r>
      </w:hyperlink>
      <w:r>
        <w:t xml:space="preserve">, от 14.12.2010 </w:t>
      </w:r>
      <w:hyperlink r:id="rId36" w:history="1">
        <w:r>
          <w:rPr>
            <w:rStyle w:val="a3"/>
            <w:color w:val="auto"/>
            <w:u w:val="none"/>
          </w:rPr>
          <w:t>N 123-ОЗ</w:t>
        </w:r>
      </w:hyperlink>
      <w:r>
        <w:t>)</w:t>
      </w:r>
    </w:p>
    <w:p w:rsidR="00FF7A0E" w:rsidRDefault="00FF7A0E" w:rsidP="00FF7A0E">
      <w:pPr>
        <w:pStyle w:val="ConsPlusNormal"/>
        <w:ind w:firstLine="540"/>
        <w:jc w:val="both"/>
      </w:pPr>
      <w:r>
        <w:t xml:space="preserve">3. Мониторинг мер реализации антикоррупционной политики проводится в целях обеспечения оценки эффективности таких мер и осуществляется путем наблюдения результатов применения мер предупреждения, пресечения коррупции,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FF7A0E" w:rsidRDefault="00FF7A0E" w:rsidP="00FF7A0E">
      <w:pPr>
        <w:pStyle w:val="ConsPlusNormal"/>
        <w:ind w:firstLine="540"/>
        <w:jc w:val="both"/>
      </w:pPr>
      <w:r>
        <w:t>4. Решение о проведении мониторинга принимается Коллегией Администрации Кемеровской области.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8. Антикоррупционное образование и пропаганда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 и направлено на формирование антикоррупционного мировоззрения, повышение уровня правосознания и правовой культуры, а также подготовку и переподготовку специалистов соответствующей квалификации.</w:t>
      </w:r>
    </w:p>
    <w:p w:rsidR="00FF7A0E" w:rsidRDefault="00FF7A0E" w:rsidP="00FF7A0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 в ред. </w:t>
      </w:r>
      <w:hyperlink r:id="rId3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10.04.2015 N 22-ОЗ)</w:t>
      </w:r>
    </w:p>
    <w:p w:rsidR="00FF7A0E" w:rsidRDefault="00FF7A0E" w:rsidP="00FF7A0E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Кемеровской области в сфере образования и науки и осуществляется им на базе государственных образовательных организаций Кемеровской области в соответствии с федеральным законодательством.</w:t>
      </w:r>
    </w:p>
    <w:p w:rsidR="00FF7A0E" w:rsidRDefault="00FF7A0E" w:rsidP="00FF7A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10.04.2015 N 22-ОЗ)</w:t>
      </w:r>
    </w:p>
    <w:p w:rsidR="00FF7A0E" w:rsidRDefault="00FF7A0E" w:rsidP="00FF7A0E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ответственности, укрепление доверия к власти.</w:t>
      </w:r>
    </w:p>
    <w:p w:rsidR="00FF7A0E" w:rsidRDefault="00FF7A0E" w:rsidP="00FF7A0E">
      <w:pPr>
        <w:pStyle w:val="ConsPlusNormal"/>
        <w:ind w:firstLine="540"/>
        <w:jc w:val="both"/>
      </w:pPr>
      <w:r>
        <w:t>Организация антикоррупционной пропаганды возлагается на Администрацию Кемеровской области и осуществляется в соответствии с действующим законодательством.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9.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Государственная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государственной власти Кемеровской области в целях создания и обеспечения правовых, экономических и организационных условий деятельности таких объединений.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 xml:space="preserve">Статья 10. Утратила силу. - </w:t>
      </w:r>
      <w:hyperlink r:id="rId39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Кемеровской области от 08.06.2009 N 59-ОЗ.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11. Совещательные и консультативные органы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Губернатор Кемеровской области может создавать при исполнительных органах государственной власти Кемеровской области совещательные и консультативные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12. Финансовое обеспечение реализации антикоррупционной политики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Кемеровской области об областном бюджете на соответствующий финансовый год и плановый период.</w:t>
      </w:r>
    </w:p>
    <w:p w:rsidR="00FF7A0E" w:rsidRDefault="00FF7A0E" w:rsidP="00FF7A0E">
      <w:pPr>
        <w:pStyle w:val="ConsPlusNormal"/>
        <w:jc w:val="both"/>
      </w:pPr>
      <w:r>
        <w:t xml:space="preserve">(в ред. </w:t>
      </w:r>
      <w:hyperlink r:id="rId40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Кемеровской области от 08.06.2009 N 59-ОЗ)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Статья 13. Вступление в силу настоящего Закона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FF7A0E" w:rsidRDefault="00FF7A0E" w:rsidP="00FF7A0E">
      <w:pPr>
        <w:pStyle w:val="ConsPlusNormal"/>
        <w:ind w:firstLine="540"/>
        <w:jc w:val="both"/>
      </w:pPr>
    </w:p>
    <w:p w:rsidR="00FF7A0E" w:rsidRDefault="00FF7A0E" w:rsidP="00FF7A0E">
      <w:pPr>
        <w:pStyle w:val="ConsPlusNormal"/>
        <w:jc w:val="right"/>
      </w:pPr>
      <w:r>
        <w:t>Губернатор</w:t>
      </w:r>
    </w:p>
    <w:p w:rsidR="00FF7A0E" w:rsidRDefault="00FF7A0E" w:rsidP="00FF7A0E">
      <w:pPr>
        <w:pStyle w:val="ConsPlusNormal"/>
        <w:jc w:val="right"/>
      </w:pPr>
      <w:r>
        <w:t>Кемеровской области</w:t>
      </w:r>
    </w:p>
    <w:p w:rsidR="00FF7A0E" w:rsidRDefault="00FF7A0E" w:rsidP="00FF7A0E">
      <w:pPr>
        <w:pStyle w:val="ConsPlusNormal"/>
        <w:jc w:val="right"/>
      </w:pPr>
      <w:r>
        <w:t>А.М.ТУЛЕЕВ</w:t>
      </w:r>
    </w:p>
    <w:p w:rsidR="00FF7A0E" w:rsidRDefault="00FF7A0E" w:rsidP="00FF7A0E">
      <w:pPr>
        <w:pStyle w:val="ConsPlusNormal"/>
      </w:pPr>
      <w:r>
        <w:t>г. Кемерово</w:t>
      </w:r>
    </w:p>
    <w:p w:rsidR="00FF7A0E" w:rsidRDefault="00FF7A0E" w:rsidP="00FF7A0E">
      <w:pPr>
        <w:pStyle w:val="ConsPlusNormal"/>
      </w:pPr>
      <w:r>
        <w:t>8 мая 2007 года</w:t>
      </w:r>
    </w:p>
    <w:p w:rsidR="001037D6" w:rsidRDefault="00FF7A0E" w:rsidP="00FF7A0E">
      <w:pPr>
        <w:pStyle w:val="ConsPlusNormal"/>
      </w:pPr>
      <w:r>
        <w:t>N 57-ОЗ</w:t>
      </w:r>
      <w:bookmarkStart w:id="2" w:name="_GoBack"/>
      <w:bookmarkEnd w:id="2"/>
    </w:p>
    <w:sectPr w:rsidR="0010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A7"/>
    <w:rsid w:val="001037D6"/>
    <w:rsid w:val="008D3AA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0E"/>
    <w:rPr>
      <w:color w:val="0000FF" w:themeColor="hyperlink"/>
      <w:u w:val="single"/>
    </w:rPr>
  </w:style>
  <w:style w:type="paragraph" w:customStyle="1" w:styleId="ConsPlusNormal">
    <w:name w:val="ConsPlusNormal"/>
    <w:rsid w:val="00FF7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0E"/>
    <w:rPr>
      <w:color w:val="0000FF" w:themeColor="hyperlink"/>
      <w:u w:val="single"/>
    </w:rPr>
  </w:style>
  <w:style w:type="paragraph" w:customStyle="1" w:styleId="ConsPlusNormal">
    <w:name w:val="ConsPlusNormal"/>
    <w:rsid w:val="00FF7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C2AFBCA23C4054EF0B208FEF994084352A6BABCE02DED1E572D05A0ECC09785DEAA529BA65451BBB780f3o7D" TargetMode="External"/><Relationship Id="rId13" Type="http://schemas.openxmlformats.org/officeDocument/2006/relationships/hyperlink" Target="consultantplus://offline/ref=B15C2AFBCA23C4054EF0B208FEF994084352A6BABAEA2EEE16572D05A0ECC09785DEAA529BA65451BBB785f3oFD" TargetMode="External"/><Relationship Id="rId18" Type="http://schemas.openxmlformats.org/officeDocument/2006/relationships/hyperlink" Target="consultantplus://offline/ref=B15C2AFBCA23C4054EF0B208FEF994084352A6BABDE12FEB1C572D05A0ECC09785DEAA529BA65451BBB784f3o7D" TargetMode="External"/><Relationship Id="rId26" Type="http://schemas.openxmlformats.org/officeDocument/2006/relationships/hyperlink" Target="consultantplus://offline/ref=B15C2AFBCA23C4054EF0B208FEF994084352A6BABEE829EC1D572D05A0ECC09785DEAA529BA65451BBB780f3o6D" TargetMode="External"/><Relationship Id="rId39" Type="http://schemas.openxmlformats.org/officeDocument/2006/relationships/hyperlink" Target="consultantplus://offline/ref=B15C2AFBCA23C4054EF0B208FEF994084352A6BABBEC2CE91A572D05A0ECC09785DEAA529BA65451BBB786f3o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5C2AFBCA23C4054EF0B208FEF994084352A6BABFED29EB18572D05A0ECC09785DEAA529BA65451BBB784f3o7D" TargetMode="External"/><Relationship Id="rId34" Type="http://schemas.openxmlformats.org/officeDocument/2006/relationships/hyperlink" Target="consultantplus://offline/ref=B15C2AFBCA23C4054EF0B208FEF994084352A6BABAEA2EEE16572D05A0ECC09785DEAA529BA65451BBB784f3o6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15C2AFBCA23C4054EF0B208FEF994084352A6BABDE12FEB1C572D05A0ECC09785DEAA529BA65451BBB785f3oED" TargetMode="External"/><Relationship Id="rId12" Type="http://schemas.openxmlformats.org/officeDocument/2006/relationships/hyperlink" Target="consultantplus://offline/ref=B15C2AFBCA23C4054EF0AC05E895C80D4650FCB7BFEF25B842087658F7E5CAC0C291F310DFAB5550fBo2D" TargetMode="External"/><Relationship Id="rId17" Type="http://schemas.openxmlformats.org/officeDocument/2006/relationships/hyperlink" Target="consultantplus://offline/ref=B15C2AFBCA23C4054EF0B208FEF994084352A6BABBEC2CE91A572D05A0ECC09785DEAA529BA65451BBB784f3o1D" TargetMode="External"/><Relationship Id="rId25" Type="http://schemas.openxmlformats.org/officeDocument/2006/relationships/hyperlink" Target="consultantplus://offline/ref=B15C2AFBCA23C4054EF0B208FEF994084352A6BABFED29EB18572D05A0ECC09785DEAA529BA65451BBB784f3oED" TargetMode="External"/><Relationship Id="rId33" Type="http://schemas.openxmlformats.org/officeDocument/2006/relationships/hyperlink" Target="consultantplus://offline/ref=B15C2AFBCA23C4054EF0B208FEF994084352A6BABBEC2CE91A572D05A0ECC09785DEAA529BA65451BBB786f3o6D" TargetMode="External"/><Relationship Id="rId38" Type="http://schemas.openxmlformats.org/officeDocument/2006/relationships/hyperlink" Target="consultantplus://offline/ref=B15C2AFBCA23C4054EF0B208FEF994084352A6BABFED29EB18572D05A0ECC09785DEAA529BA65451BBB787f3o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C2AFBCA23C4054EF0B208FEF994084352A6BABBEC2CE91A572D05A0ECC09785DEAA529BA65451BBB784f3o0D" TargetMode="External"/><Relationship Id="rId20" Type="http://schemas.openxmlformats.org/officeDocument/2006/relationships/hyperlink" Target="consultantplus://offline/ref=B15C2AFBCA23C4054EF0B208FEF994084352A6BABFE12AEC16572D05A0ECC09785DEAA529BA65451BBB784f3o6D" TargetMode="External"/><Relationship Id="rId29" Type="http://schemas.openxmlformats.org/officeDocument/2006/relationships/hyperlink" Target="consultantplus://offline/ref=B15C2AFBCA23C4054EF0B208FEF994084352A6BABCE02DED1E572D05A0ECC09785DEAA529BA65451BBB780f3o7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C2AFBCA23C4054EF0B208FEF994084352A6BABAEA2EEE16572D05A0ECC09785DEAA529BA65451BBB785f3oED" TargetMode="External"/><Relationship Id="rId11" Type="http://schemas.openxmlformats.org/officeDocument/2006/relationships/hyperlink" Target="consultantplus://offline/ref=B15C2AFBCA23C4054EF0B208FEF994084352A6BABBEC2CE91A572D05A0ECC09785DEAA529BA65451BBB785f3oFD" TargetMode="External"/><Relationship Id="rId24" Type="http://schemas.openxmlformats.org/officeDocument/2006/relationships/hyperlink" Target="consultantplus://offline/ref=B15C2AFBCA23C4054EF0B208FEF994084352A6BABFED29EB18572D05A0ECC09785DEAA529BA65451BBB784f3o0D" TargetMode="External"/><Relationship Id="rId32" Type="http://schemas.openxmlformats.org/officeDocument/2006/relationships/hyperlink" Target="consultantplus://offline/ref=B15C2AFBCA23C4054EF0B208FEF994084352A6BABFE127EA1F572D05A0ECC097f8o5D" TargetMode="External"/><Relationship Id="rId37" Type="http://schemas.openxmlformats.org/officeDocument/2006/relationships/hyperlink" Target="consultantplus://offline/ref=B15C2AFBCA23C4054EF0B208FEF994084352A6BABFED29EB18572D05A0ECC09785DEAA529BA65451BBB787f3o7D" TargetMode="External"/><Relationship Id="rId40" Type="http://schemas.openxmlformats.org/officeDocument/2006/relationships/hyperlink" Target="consultantplus://offline/ref=B15C2AFBCA23C4054EF0B208FEF994084352A6BABBEC2CE91A572D05A0ECC09785DEAA529BA65451BBB786f3o2D" TargetMode="External"/><Relationship Id="rId5" Type="http://schemas.openxmlformats.org/officeDocument/2006/relationships/hyperlink" Target="consultantplus://offline/ref=B15C2AFBCA23C4054EF0B208FEF994084352A6BABBEC2CE91A572D05A0ECC09785DEAA529BA65451BBB785f3oED" TargetMode="External"/><Relationship Id="rId15" Type="http://schemas.openxmlformats.org/officeDocument/2006/relationships/hyperlink" Target="consultantplus://offline/ref=B15C2AFBCA23C4054EF0B208FEF994084352A6BABDE12FEB1C572D05A0ECC09785DEAA529BA65451BBB785f3oFD" TargetMode="External"/><Relationship Id="rId23" Type="http://schemas.openxmlformats.org/officeDocument/2006/relationships/hyperlink" Target="consultantplus://offline/ref=B15C2AFBCA23C4054EF0B208FEF994084352A6BABFED29EB18572D05A0ECC09785DEAA529BA65451BBB784f3o5D" TargetMode="External"/><Relationship Id="rId28" Type="http://schemas.openxmlformats.org/officeDocument/2006/relationships/hyperlink" Target="file:///C:\Users\&#1087;&#1082;\Desktop\&#1076;&#1086;&#1082;&#1091;&#1084;&#1077;&#1085;&#1090;&#1099;%20&#1051;&#1072;&#1088;&#1080;&#1089;&#1072;\&#1072;&#1085;&#1090;&#1080;&#1082;&#1086;&#1088;\zakon_anticor_kemobl.doc" TargetMode="External"/><Relationship Id="rId36" Type="http://schemas.openxmlformats.org/officeDocument/2006/relationships/hyperlink" Target="consultantplus://offline/ref=B15C2AFBCA23C4054EF0B208FEF994084352A6BABAEA2EEE16572D05A0ECC09785DEAA529BA65451BBB784f3o6D" TargetMode="External"/><Relationship Id="rId10" Type="http://schemas.openxmlformats.org/officeDocument/2006/relationships/hyperlink" Target="consultantplus://offline/ref=B15C2AFBCA23C4054EF0B208FEF994084352A6BABEE829EC1D572D05A0ECC09785DEAA529BA65451BBB781f3o0D" TargetMode="External"/><Relationship Id="rId19" Type="http://schemas.openxmlformats.org/officeDocument/2006/relationships/hyperlink" Target="consultantplus://offline/ref=B15C2AFBCA23C4054EF0B208FEF994084352A6BABEE829EC1D572D05A0ECC09785DEAA529BA65451BBB781f3oED" TargetMode="External"/><Relationship Id="rId31" Type="http://schemas.openxmlformats.org/officeDocument/2006/relationships/hyperlink" Target="consultantplus://offline/ref=B15C2AFBCA23C4054EF0B208FEF994084352A6BABBEC2CE91A572D05A0ECC09785DEAA529BA65451BBB787f3o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C2AFBCA23C4054EF0B208FEF994084352A6BABFED29EB18572D05A0ECC09785DEAA529BA65451BBB785f3oED" TargetMode="External"/><Relationship Id="rId14" Type="http://schemas.openxmlformats.org/officeDocument/2006/relationships/hyperlink" Target="consultantplus://offline/ref=B15C2AFBCA23C4054EF0B208FEF994084352A6BABAEA2EEE16572D05A0ECC09785DEAA529BA65451BBB785f3oFD" TargetMode="External"/><Relationship Id="rId22" Type="http://schemas.openxmlformats.org/officeDocument/2006/relationships/hyperlink" Target="consultantplus://offline/ref=B15C2AFBCA23C4054EF0B208FEF994084352A6BABEE829EC1D572D05A0ECC09785DEAA529BA65451BBB781f3oFD" TargetMode="External"/><Relationship Id="rId27" Type="http://schemas.openxmlformats.org/officeDocument/2006/relationships/hyperlink" Target="file:///C:\Users\&#1087;&#1082;\Desktop\&#1076;&#1086;&#1082;&#1091;&#1084;&#1077;&#1085;&#1090;&#1099;%20&#1051;&#1072;&#1088;&#1080;&#1089;&#1072;\&#1072;&#1085;&#1090;&#1080;&#1082;&#1086;&#1088;\zakon_anticor_kemobl.doc" TargetMode="External"/><Relationship Id="rId30" Type="http://schemas.openxmlformats.org/officeDocument/2006/relationships/hyperlink" Target="consultantplus://offline/ref=B15C2AFBCA23C4054EF0B208FEF994084352A6BABBEC2CE91A572D05A0ECC09785DEAA529BA65451BBB784f3oFD" TargetMode="External"/><Relationship Id="rId35" Type="http://schemas.openxmlformats.org/officeDocument/2006/relationships/hyperlink" Target="consultantplus://offline/ref=B15C2AFBCA23C4054EF0B208FEF994084352A6BABBEC2CE91A572D05A0ECC09785DEAA529BA65451BBB786f3o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2017-10-15T02:37:00Z</dcterms:created>
  <dcterms:modified xsi:type="dcterms:W3CDTF">2017-10-15T02:38:00Z</dcterms:modified>
</cp:coreProperties>
</file>