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7" w:rsidRDefault="001664EB" w:rsidP="000401C7">
      <w:pPr>
        <w:pStyle w:val="a4"/>
        <w:spacing w:before="0" w:beforeAutospacing="0" w:after="0" w:afterAutospacing="0"/>
        <w:jc w:val="right"/>
        <w:rPr>
          <w:color w:val="45454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00C59" wp14:editId="0896A4D3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387590" cy="10439400"/>
            <wp:effectExtent l="0" t="0" r="3810" b="0"/>
            <wp:wrapThrough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hrough>
            <wp:docPr id="1" name="Рисунок 1" descr="C:\Documents and Settings\LA.Gurskaya\Мои документы\Scan\Scan_20171017_08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.Gurskaya\Мои документы\Scan\Scan_20171017_084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1C7" w:rsidRDefault="000401C7" w:rsidP="001664EB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внедрения антикоррупционной политики.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положении понятия и определения.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антикоррупционной деятельности.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политики и круг лиц, попадающих под ее действие.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должностных лиц учреждения, ответственных за реализацию антикоррупционной политики.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сотрудников за несоблюдение требований антикоррупционной политики.</w:t>
      </w:r>
    </w:p>
    <w:p w:rsidR="000401C7" w:rsidRDefault="000401C7" w:rsidP="000401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E43A1F" w:rsidRDefault="00E43A1F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E43A1F" w:rsidRDefault="00E43A1F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E43A1F" w:rsidRDefault="00E43A1F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E43A1F" w:rsidRDefault="00E43A1F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E43A1F" w:rsidRDefault="00E43A1F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E43A1F" w:rsidRDefault="00E43A1F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both"/>
        <w:rPr>
          <w:rFonts w:ascii="Times New Roman CYR" w:hAnsi="Times New Roman CYR" w:cs="Times New Roman CYR"/>
          <w:color w:val="454545"/>
          <w:sz w:val="27"/>
          <w:szCs w:val="27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положения.</w:t>
      </w:r>
    </w:p>
    <w:p w:rsidR="000401C7" w:rsidRDefault="000401C7" w:rsidP="000401C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политика МБОУ ДО «ДДТ Рудничного района г. Кемерово»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комплекс взаимосвязанных принципов, процедур и конкретных мероприятий направленных на профилактику и пресечение коррупционных правонарушений в деятельности.</w:t>
      </w:r>
    </w:p>
    <w:p w:rsidR="000401C7" w:rsidRDefault="000401C7" w:rsidP="000401C7">
      <w:pPr>
        <w:pStyle w:val="a4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 (далее – Федеральный закон № 273-ФЗ).  Нормативными актами, регулирующими антикоррупционную политику» являются также Федеральный закон от 29.12.2012 г.  «Об образовании в РФ», Федеральный закон от 05.04.2013г.  «О контрактной системе в сфере закупок товаров, работ, услуг для обеспечения государственных и муниципальных нужд», Устав и другие локальные акты.</w:t>
      </w:r>
      <w:r>
        <w:t xml:space="preserve"> 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sz w:val="28"/>
          <w:szCs w:val="28"/>
        </w:rPr>
        <w:t xml:space="preserve">В соответствии со ст.13.3 Федерального закона № 273-ФЗ </w:t>
      </w:r>
      <w:r>
        <w:rPr>
          <w:color w:val="454545"/>
          <w:sz w:val="28"/>
          <w:szCs w:val="28"/>
        </w:rPr>
        <w:t>м</w:t>
      </w:r>
      <w:r>
        <w:rPr>
          <w:color w:val="000000"/>
          <w:sz w:val="28"/>
          <w:szCs w:val="28"/>
        </w:rPr>
        <w:t>еры по предупреждению коррупции, принимаемые в учреждении, могут включать: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2) сотрудничество учреждения с правоохранительными органами;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0401C7" w:rsidRDefault="000401C7" w:rsidP="000401C7">
      <w:pPr>
        <w:pStyle w:val="a4"/>
        <w:spacing w:before="0" w:beforeAutospacing="0" w:after="0" w:afterAutospacing="0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4) принятие кодекса этики и служебного поведения работников учреждения;</w:t>
      </w:r>
    </w:p>
    <w:p w:rsidR="000401C7" w:rsidRDefault="000401C7" w:rsidP="000401C7">
      <w:pPr>
        <w:pStyle w:val="a4"/>
        <w:spacing w:before="0" w:beforeAutospacing="0" w:after="0" w:afterAutospacing="0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0401C7" w:rsidRDefault="000401C7" w:rsidP="000401C7">
      <w:pPr>
        <w:pStyle w:val="a4"/>
        <w:spacing w:before="0" w:beforeAutospacing="0" w:after="0" w:afterAutospacing="0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0401C7" w:rsidRDefault="000401C7" w:rsidP="000401C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Антикоррупционная политика учреждения направлена на реализацию данных мер.</w:t>
      </w: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2. Используемые в положении понятия и определения </w:t>
      </w: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Коррупция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color w:val="000000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№ 273-ФЗ «О противодействии коррупции»).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Противодействие коррупции</w:t>
      </w:r>
      <w:r>
        <w:rPr>
          <w:color w:val="000000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№ 273-ФЗ «О противодействии коррупции»):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Контрагент</w:t>
      </w:r>
      <w:r>
        <w:rPr>
          <w:color w:val="000000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Взятка</w:t>
      </w:r>
      <w:r>
        <w:rPr>
          <w:color w:val="000000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color w:val="000000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Коммерческий подкуп</w:t>
      </w:r>
      <w:r>
        <w:rPr>
          <w:color w:val="000000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Конфликт интересов</w:t>
      </w:r>
      <w:r>
        <w:rPr>
          <w:color w:val="000000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Личная заинтересованность работника (представителя учреждения)</w:t>
      </w:r>
      <w:r>
        <w:rPr>
          <w:color w:val="000000"/>
          <w:sz w:val="28"/>
          <w:szCs w:val="28"/>
        </w:rPr>
        <w:t xml:space="preserve">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3</w:t>
      </w:r>
      <w:r>
        <w:rPr>
          <w:b/>
          <w:bCs/>
          <w:iCs/>
          <w:sz w:val="28"/>
          <w:szCs w:val="28"/>
        </w:rPr>
        <w:t xml:space="preserve">. Основные принципы антикоррупционной деятельности </w:t>
      </w: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мер противодействия коррупции в учреждении основываются на следующих</w:t>
      </w:r>
      <w:r>
        <w:rPr>
          <w:bCs/>
          <w:color w:val="000000"/>
          <w:sz w:val="28"/>
          <w:szCs w:val="28"/>
        </w:rPr>
        <w:t xml:space="preserve"> ключевых принципах.</w:t>
      </w:r>
    </w:p>
    <w:p w:rsidR="000401C7" w:rsidRDefault="000401C7" w:rsidP="000401C7">
      <w:pPr>
        <w:pStyle w:val="a4"/>
        <w:keepNext/>
        <w:spacing w:before="0" w:beforeAutospacing="0" w:after="0" w:afterAutospacing="0"/>
        <w:jc w:val="both"/>
        <w:rPr>
          <w:i/>
          <w:color w:val="454545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3. 1</w:t>
      </w:r>
      <w:r>
        <w:rPr>
          <w:b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0401C7" w:rsidRDefault="000401C7" w:rsidP="000401C7">
      <w:pPr>
        <w:pStyle w:val="a4"/>
        <w:spacing w:before="0" w:beforeAutospacing="0" w:after="0" w:afterAutospacing="0"/>
        <w:ind w:firstLine="54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0401C7" w:rsidRDefault="000401C7" w:rsidP="000401C7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454545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личного примера руководства.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401C7" w:rsidRDefault="000401C7" w:rsidP="000401C7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454545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вовлеченности работников.</w:t>
      </w:r>
    </w:p>
    <w:p w:rsidR="000401C7" w:rsidRDefault="000401C7" w:rsidP="000401C7">
      <w:pPr>
        <w:pStyle w:val="a4"/>
        <w:spacing w:before="0" w:beforeAutospacing="0" w:after="0" w:afterAutospacing="0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401C7" w:rsidRDefault="000401C7" w:rsidP="000401C7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454545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соразмерности антикоррупционных процедур риску  коррупции.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0401C7" w:rsidRDefault="000401C7" w:rsidP="000401C7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454545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эффективности антикоррупционных процедур.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color w:val="000000"/>
          <w:sz w:val="28"/>
          <w:szCs w:val="28"/>
        </w:rPr>
        <w:t>приносят значимый результат</w:t>
      </w:r>
      <w:proofErr w:type="gramEnd"/>
      <w:r>
        <w:rPr>
          <w:color w:val="000000"/>
          <w:sz w:val="28"/>
          <w:szCs w:val="28"/>
        </w:rPr>
        <w:t>.</w:t>
      </w:r>
    </w:p>
    <w:p w:rsidR="000401C7" w:rsidRDefault="000401C7" w:rsidP="000401C7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454545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ответственности и неотвратимости наказания.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401C7" w:rsidRDefault="000401C7" w:rsidP="000401C7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454545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Принцип открытости 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0401C7" w:rsidRDefault="000401C7" w:rsidP="000401C7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454545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исполнением.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 Область применения политики и круг лиц, попадающих под ее действие</w:t>
      </w:r>
    </w:p>
    <w:p w:rsidR="000401C7" w:rsidRDefault="000401C7" w:rsidP="000401C7">
      <w:pPr>
        <w:pStyle w:val="a4"/>
        <w:spacing w:before="0" w:beforeAutospacing="0" w:after="0" w:afterAutospacing="0"/>
        <w:ind w:firstLine="36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Основным кругом лиц, попадающих под действие политики, являются работники </w:t>
      </w:r>
      <w:r>
        <w:rPr>
          <w:sz w:val="28"/>
          <w:szCs w:val="28"/>
        </w:rPr>
        <w:t>МБОУ ДО «</w:t>
      </w:r>
      <w:r w:rsidR="00BE09B2">
        <w:rPr>
          <w:sz w:val="28"/>
          <w:szCs w:val="28"/>
        </w:rPr>
        <w:t>ДДТ Рудничного района г. Кемерово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находящиеся с ним в трудовых отношениях, вне зависимости от занимаемой должности и выполняемых функций. Политика распространяется и на лиц, выполняющих для </w:t>
      </w:r>
      <w:r w:rsidR="00BE09B2">
        <w:rPr>
          <w:sz w:val="28"/>
          <w:szCs w:val="28"/>
        </w:rPr>
        <w:t xml:space="preserve">МБОУ ДО «ДДТ Рудничного района г. Кемерово» </w:t>
      </w:r>
      <w:r>
        <w:rPr>
          <w:color w:val="000000"/>
          <w:sz w:val="28"/>
          <w:szCs w:val="28"/>
        </w:rPr>
        <w:t>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0401C7" w:rsidRDefault="000401C7" w:rsidP="000401C7">
      <w:pPr>
        <w:pStyle w:val="a4"/>
        <w:keepNext/>
        <w:spacing w:before="0" w:beforeAutospacing="0" w:after="0" w:afterAutospacing="0"/>
        <w:ind w:firstLine="624"/>
        <w:rPr>
          <w:b/>
          <w:bCs/>
          <w:i/>
          <w:iCs/>
          <w:color w:val="000000"/>
          <w:sz w:val="28"/>
          <w:szCs w:val="28"/>
        </w:rPr>
      </w:pP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5. Определение должностных лиц </w:t>
      </w:r>
      <w:r>
        <w:rPr>
          <w:b/>
          <w:sz w:val="28"/>
          <w:szCs w:val="28"/>
        </w:rPr>
        <w:t>МБОУ ДО «</w:t>
      </w:r>
      <w:r w:rsidR="006A71BE">
        <w:rPr>
          <w:b/>
          <w:sz w:val="28"/>
          <w:szCs w:val="28"/>
        </w:rPr>
        <w:t>ДДТ Рудничного района г. Кемерово</w:t>
      </w:r>
      <w:bookmarkStart w:id="0" w:name="_GoBack"/>
      <w:bookmarkEnd w:id="0"/>
      <w:r>
        <w:rPr>
          <w:b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 xml:space="preserve">, ответственных за реализацию антикоррупционной политики </w:t>
      </w:r>
    </w:p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E09B2">
        <w:rPr>
          <w:sz w:val="28"/>
          <w:szCs w:val="28"/>
        </w:rPr>
        <w:t xml:space="preserve">МБОУ ДО «ДДТ Рудничного района г. Кемерово» </w:t>
      </w:r>
      <w:r>
        <w:rPr>
          <w:color w:val="000000"/>
          <w:sz w:val="28"/>
          <w:szCs w:val="28"/>
        </w:rPr>
        <w:t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комиссия по противодействию коррупции. Задачи, функции и полномочия в комиссии по противодействию коррупции в сфере противодействия коррупции определены</w:t>
      </w:r>
      <w:r>
        <w:rPr>
          <w:b/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положением о комиссии по противодействию коррупции</w:t>
      </w:r>
      <w:r>
        <w:rPr>
          <w:color w:val="000000"/>
          <w:sz w:val="28"/>
          <w:szCs w:val="28"/>
        </w:rPr>
        <w:t>. Эти обязанности включают в частности: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организация проведения оценки коррупционных рисков;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401C7" w:rsidRDefault="000401C7" w:rsidP="000401C7">
      <w:pPr>
        <w:pStyle w:val="a4"/>
        <w:spacing w:before="0" w:beforeAutospacing="0" w:after="0" w:afterAutospacing="0"/>
        <w:ind w:firstLine="624"/>
        <w:jc w:val="center"/>
        <w:rPr>
          <w:color w:val="454545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0401C7" w:rsidRDefault="000401C7" w:rsidP="000401C7">
      <w:pPr>
        <w:pStyle w:val="a4"/>
        <w:spacing w:before="0" w:beforeAutospacing="0" w:after="0" w:afterAutospacing="0"/>
        <w:ind w:firstLine="36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Обязанности работников учреждения в связи с предупреждением и противодействием коррупции являются общими для всех работников </w:t>
      </w:r>
      <w:r w:rsidR="00BE09B2">
        <w:rPr>
          <w:sz w:val="28"/>
          <w:szCs w:val="28"/>
        </w:rPr>
        <w:t xml:space="preserve">МБОУ ДО «ДДТ Рудничного района г. Кемерово» </w:t>
      </w:r>
      <w:r>
        <w:rPr>
          <w:color w:val="000000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BE09B2">
        <w:rPr>
          <w:sz w:val="28"/>
          <w:szCs w:val="28"/>
        </w:rPr>
        <w:t xml:space="preserve">МБОУ ДО «ДДТ Рудничного района г. Кемерово» </w:t>
      </w:r>
      <w:r>
        <w:rPr>
          <w:color w:val="000000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E09B2">
        <w:rPr>
          <w:sz w:val="28"/>
          <w:szCs w:val="28"/>
        </w:rPr>
        <w:t>МБОУ ДО «ДДТ Рудничного района г. Кемерово»</w:t>
      </w:r>
      <w:proofErr w:type="gramEnd"/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незамедлительно информировать непосредственного руководителя, директора учреждения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401C7" w:rsidRDefault="000401C7" w:rsidP="000401C7">
      <w:pPr>
        <w:pStyle w:val="a4"/>
        <w:spacing w:before="0" w:beforeAutospacing="0" w:after="0" w:afterAutospacing="0"/>
        <w:ind w:firstLine="36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rPr>
          <w:color w:val="45454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</w:t>
      </w:r>
      <w:r>
        <w:rPr>
          <w:b/>
          <w:bCs/>
          <w:iCs/>
          <w:color w:val="000000"/>
          <w:sz w:val="28"/>
          <w:szCs w:val="28"/>
        </w:rPr>
        <w:t xml:space="preserve">. Установление перечня </w:t>
      </w:r>
      <w:r w:rsidRPr="00BE09B2">
        <w:rPr>
          <w:bCs/>
          <w:iCs/>
          <w:color w:val="000000"/>
          <w:sz w:val="28"/>
          <w:szCs w:val="28"/>
        </w:rPr>
        <w:t xml:space="preserve">реализуемых </w:t>
      </w:r>
      <w:r w:rsidR="00BE09B2" w:rsidRPr="00BE09B2">
        <w:rPr>
          <w:sz w:val="28"/>
          <w:szCs w:val="28"/>
        </w:rPr>
        <w:t>МБОУ ДО «ДДТ Рудничного района г. Кемерово»</w:t>
      </w:r>
      <w:r w:rsidR="001468B0">
        <w:rPr>
          <w:sz w:val="28"/>
          <w:szCs w:val="28"/>
        </w:rPr>
        <w:t xml:space="preserve"> </w:t>
      </w:r>
      <w:r w:rsidRPr="00BE09B2">
        <w:rPr>
          <w:bCs/>
          <w:iCs/>
          <w:color w:val="000000"/>
          <w:sz w:val="28"/>
          <w:szCs w:val="28"/>
        </w:rPr>
        <w:t xml:space="preserve">антикоррупционных </w:t>
      </w:r>
      <w:r>
        <w:rPr>
          <w:b/>
          <w:bCs/>
          <w:iCs/>
          <w:color w:val="000000"/>
          <w:sz w:val="28"/>
          <w:szCs w:val="28"/>
        </w:rPr>
        <w:t>мероприятий, стандартов и процедур и порядок их выполнения (применения)</w:t>
      </w:r>
    </w:p>
    <w:tbl>
      <w:tblPr>
        <w:tblW w:w="10260" w:type="dxa"/>
        <w:jc w:val="center"/>
        <w:tblCellSpacing w:w="0" w:type="dxa"/>
        <w:tblInd w:w="-6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6858"/>
      </w:tblGrid>
      <w:tr w:rsidR="000401C7" w:rsidTr="000401C7">
        <w:trPr>
          <w:trHeight w:val="12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i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  <w:sz w:val="27"/>
                <w:szCs w:val="27"/>
              </w:rPr>
              <w:t>Направление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i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  <w:sz w:val="27"/>
                <w:szCs w:val="27"/>
              </w:rPr>
              <w:t>Мероприятие</w:t>
            </w:r>
          </w:p>
        </w:tc>
      </w:tr>
      <w:tr w:rsidR="000401C7" w:rsidTr="000401C7">
        <w:trPr>
          <w:trHeight w:val="24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color w:val="000000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обратной связи</w:t>
            </w:r>
            <w:r>
              <w:rPr>
                <w:color w:val="000000"/>
                <w:sz w:val="27"/>
                <w:szCs w:val="27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телефона доверия и т. п.)</w:t>
            </w:r>
          </w:p>
        </w:tc>
      </w:tr>
      <w:tr w:rsidR="000401C7" w:rsidTr="000401C7">
        <w:trPr>
          <w:trHeight w:val="24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Обучение и информирование работников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401C7" w:rsidTr="000401C7">
        <w:trPr>
          <w:trHeight w:val="24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401C7" w:rsidRDefault="000401C7">
            <w:pPr>
              <w:rPr>
                <w:rFonts w:ascii="Tahoma" w:hAnsi="Tahoma" w:cs="Tahoma"/>
                <w:color w:val="454545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401C7" w:rsidTr="000401C7">
        <w:trPr>
          <w:trHeight w:val="24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Обеспечение соответствия системы внутреннего контроля и аудита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lastRenderedPageBreak/>
              <w:t>организации требованиям антикоррупционной политики организации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0401C7" w:rsidTr="000401C7">
        <w:trPr>
          <w:trHeight w:val="24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401C7" w:rsidRDefault="000401C7">
            <w:pPr>
              <w:rPr>
                <w:rFonts w:ascii="Tahoma" w:hAnsi="Tahoma" w:cs="Tahoma"/>
                <w:color w:val="454545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401C7" w:rsidTr="000401C7">
        <w:trPr>
          <w:trHeight w:val="24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401C7" w:rsidRDefault="000401C7">
            <w:pPr>
              <w:rPr>
                <w:rFonts w:ascii="Tahoma" w:hAnsi="Tahoma" w:cs="Tahoma"/>
                <w:color w:val="454545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401C7" w:rsidTr="000401C7">
        <w:trPr>
          <w:trHeight w:val="24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401C7" w:rsidTr="000401C7">
        <w:trPr>
          <w:trHeight w:val="225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0401C7" w:rsidRDefault="000401C7">
            <w:pPr>
              <w:rPr>
                <w:rFonts w:ascii="Tahoma" w:hAnsi="Tahoma" w:cs="Tahoma"/>
                <w:color w:val="454545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401C7" w:rsidRDefault="000401C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54545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401C7" w:rsidRDefault="000401C7" w:rsidP="000401C7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качестве приложения к антикоррупционной политике </w:t>
      </w:r>
      <w:r>
        <w:rPr>
          <w:rFonts w:ascii="Times New Roman CYR" w:hAnsi="Times New Roman CYR" w:cs="Times New Roman CYR"/>
          <w:sz w:val="27"/>
          <w:szCs w:val="27"/>
        </w:rPr>
        <w:t xml:space="preserve">в </w:t>
      </w:r>
      <w:r w:rsidR="007C5DEA">
        <w:rPr>
          <w:rFonts w:ascii="Times New Roman CYR" w:hAnsi="Times New Roman CYR" w:cs="Times New Roman CYR"/>
          <w:sz w:val="27"/>
          <w:szCs w:val="27"/>
        </w:rPr>
        <w:t xml:space="preserve">Учреждении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утверждается план реализации антикоррупционных мероприятий. </w:t>
      </w:r>
    </w:p>
    <w:p w:rsidR="000401C7" w:rsidRDefault="000401C7" w:rsidP="000401C7">
      <w:pPr>
        <w:pStyle w:val="a4"/>
        <w:keepNext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401C7" w:rsidRDefault="000401C7" w:rsidP="000401C7">
      <w:pPr>
        <w:pStyle w:val="a4"/>
        <w:keepNext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8. Ответственность сотрудников за несоблюдение требований антикоррупционной политики</w:t>
      </w:r>
    </w:p>
    <w:p w:rsidR="000401C7" w:rsidRDefault="000401C7" w:rsidP="000401C7">
      <w:pPr>
        <w:pStyle w:val="a4"/>
        <w:keepNext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C5DEA">
        <w:rPr>
          <w:sz w:val="28"/>
          <w:szCs w:val="28"/>
        </w:rPr>
        <w:t xml:space="preserve">МБОУ ДО «ДДТ Рудничного района г. Кемерово» </w:t>
      </w:r>
      <w:r>
        <w:rPr>
          <w:color w:val="000000"/>
          <w:sz w:val="28"/>
          <w:szCs w:val="28"/>
        </w:rPr>
        <w:t xml:space="preserve">должно проводиться </w:t>
      </w:r>
      <w:proofErr w:type="gramStart"/>
      <w:r>
        <w:rPr>
          <w:color w:val="000000"/>
          <w:sz w:val="28"/>
          <w:szCs w:val="28"/>
        </w:rPr>
        <w:t>обучение работников по вопросам</w:t>
      </w:r>
      <w:proofErr w:type="gramEnd"/>
      <w:r>
        <w:rPr>
          <w:color w:val="000000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 xml:space="preserve">- юридическая ответственность за совершение коррупционных правонарушений; 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</w:t>
      </w:r>
      <w:r w:rsidR="007C5DEA">
        <w:rPr>
          <w:color w:val="000000"/>
          <w:sz w:val="28"/>
          <w:szCs w:val="28"/>
        </w:rPr>
        <w:t>.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Возможны следующие виды обучения: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обучение по вопросам</w:t>
      </w:r>
      <w:proofErr w:type="gramEnd"/>
      <w:r>
        <w:rPr>
          <w:color w:val="000000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401C7" w:rsidRDefault="000401C7" w:rsidP="000401C7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401C7" w:rsidRDefault="000401C7" w:rsidP="000401C7">
      <w:pPr>
        <w:pStyle w:val="a4"/>
        <w:spacing w:before="0" w:beforeAutospacing="0" w:after="0" w:afterAutospacing="0"/>
        <w:ind w:firstLine="54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Консультирование по вопросам противодействия коррупции осуществляется в индивидуальном порядке. 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- оплата услуг, характер которых не определен либо вызывает сомнения;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и/или муниципальным служащим, работникам аффилированных лиц и контрагентов;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7C5DEA">
        <w:rPr>
          <w:color w:val="000000"/>
          <w:sz w:val="28"/>
          <w:szCs w:val="28"/>
        </w:rPr>
        <w:t>рыночных</w:t>
      </w:r>
      <w:proofErr w:type="gramEnd"/>
      <w:r w:rsidRPr="007C5DEA">
        <w:rPr>
          <w:color w:val="000000"/>
          <w:sz w:val="28"/>
          <w:szCs w:val="28"/>
        </w:rPr>
        <w:t>;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- сомнительные платежи наличными.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В рамках проводимых антикоррупционных мероприятий руководству учреждения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401C7" w:rsidRPr="007C5DEA" w:rsidRDefault="000401C7" w:rsidP="007C5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DEA">
        <w:rPr>
          <w:color w:val="000000"/>
          <w:sz w:val="28"/>
          <w:szCs w:val="28"/>
        </w:rPr>
        <w:t>9. Порядок пересмотра и внесения изменений в антикоррупционную политику учреждения</w:t>
      </w:r>
    </w:p>
    <w:p w:rsidR="000401C7" w:rsidRDefault="000401C7" w:rsidP="000401C7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E43A1F" w:rsidRDefault="00E43A1F" w:rsidP="000401C7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43A1F" w:rsidRDefault="00E43A1F" w:rsidP="000401C7">
      <w:pPr>
        <w:pStyle w:val="a4"/>
        <w:spacing w:before="0" w:beforeAutospacing="0" w:after="0" w:afterAutospacing="0"/>
        <w:ind w:firstLine="54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Принято на Общем собрании коллектива 28.03.16 (протокол №1</w:t>
      </w:r>
      <w:r w:rsidR="007E41AF">
        <w:rPr>
          <w:color w:val="000000"/>
          <w:sz w:val="28"/>
          <w:szCs w:val="28"/>
        </w:rPr>
        <w:t xml:space="preserve"> от 28.03.16</w:t>
      </w:r>
      <w:r>
        <w:rPr>
          <w:color w:val="000000"/>
          <w:sz w:val="28"/>
          <w:szCs w:val="28"/>
        </w:rPr>
        <w:t>)</w:t>
      </w:r>
    </w:p>
    <w:sectPr w:rsidR="00E4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28BC"/>
    <w:multiLevelType w:val="multilevel"/>
    <w:tmpl w:val="FB18896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i/>
        <w:color w:val="000000"/>
      </w:rPr>
    </w:lvl>
  </w:abstractNum>
  <w:abstractNum w:abstractNumId="1">
    <w:nsid w:val="544344FA"/>
    <w:multiLevelType w:val="multilevel"/>
    <w:tmpl w:val="CD2CA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0"/>
    <w:rsid w:val="000237CF"/>
    <w:rsid w:val="000401C7"/>
    <w:rsid w:val="00133BB3"/>
    <w:rsid w:val="001468B0"/>
    <w:rsid w:val="001664EB"/>
    <w:rsid w:val="0018162F"/>
    <w:rsid w:val="002A5E37"/>
    <w:rsid w:val="00303F26"/>
    <w:rsid w:val="003C0327"/>
    <w:rsid w:val="00416998"/>
    <w:rsid w:val="0049662E"/>
    <w:rsid w:val="005546C5"/>
    <w:rsid w:val="006A71BE"/>
    <w:rsid w:val="007C5DEA"/>
    <w:rsid w:val="007E41AF"/>
    <w:rsid w:val="009E34FC"/>
    <w:rsid w:val="00A252C5"/>
    <w:rsid w:val="00A54830"/>
    <w:rsid w:val="00A554A0"/>
    <w:rsid w:val="00A63D5F"/>
    <w:rsid w:val="00BE09B2"/>
    <w:rsid w:val="00E168E3"/>
    <w:rsid w:val="00E43A1F"/>
    <w:rsid w:val="00F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04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40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04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1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3A1F"/>
    <w:pPr>
      <w:spacing w:after="0" w:line="240" w:lineRule="auto"/>
    </w:pPr>
  </w:style>
  <w:style w:type="paragraph" w:customStyle="1" w:styleId="acenter">
    <w:name w:val="acenter"/>
    <w:basedOn w:val="a"/>
    <w:uiPriority w:val="99"/>
    <w:rsid w:val="00E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3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040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40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04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1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3A1F"/>
    <w:pPr>
      <w:spacing w:after="0" w:line="240" w:lineRule="auto"/>
    </w:pPr>
  </w:style>
  <w:style w:type="paragraph" w:customStyle="1" w:styleId="acenter">
    <w:name w:val="acenter"/>
    <w:basedOn w:val="a"/>
    <w:uiPriority w:val="99"/>
    <w:rsid w:val="00E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3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Волошко</dc:creator>
  <cp:keywords/>
  <dc:description/>
  <cp:lastModifiedBy>Лариса Александровна Гурская</cp:lastModifiedBy>
  <cp:revision>20</cp:revision>
  <cp:lastPrinted>2016-03-28T02:30:00Z</cp:lastPrinted>
  <dcterms:created xsi:type="dcterms:W3CDTF">2016-03-24T03:24:00Z</dcterms:created>
  <dcterms:modified xsi:type="dcterms:W3CDTF">2018-04-05T08:34:00Z</dcterms:modified>
</cp:coreProperties>
</file>