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91" w:rsidRDefault="00D70791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«История народного танца»</w:t>
      </w:r>
    </w:p>
    <w:p w:rsidR="00D70791" w:rsidRDefault="00D70791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5572AE" w:rsidRPr="005572AE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572AE">
        <w:rPr>
          <w:b/>
          <w:color w:val="333333"/>
          <w:sz w:val="28"/>
          <w:szCs w:val="28"/>
        </w:rPr>
        <w:t>Русский народный танец</w:t>
      </w:r>
      <w:r w:rsidRPr="005572AE">
        <w:rPr>
          <w:color w:val="333333"/>
          <w:sz w:val="28"/>
          <w:szCs w:val="28"/>
        </w:rPr>
        <w:t xml:space="preserve"> – это танец, наверное, с самой богатой и насыщенной историей. Он берет свои истоки еще со времен Древней Руси. Его образованию послужили народные массовые пляски и гуляния, веселые большие хороводы и т.п. Все эти задорные мероприятия были неотъемлемой частью жизни русского человека. Без них не проходил ни один праздник, ни одна ярмарка или другая увеселительная программа. В отличие от современного человека, люди в эпоху Древней Руси умели радоваться жизни.</w:t>
      </w:r>
    </w:p>
    <w:p w:rsidR="005572AE" w:rsidRPr="005572AE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5572AE">
        <w:rPr>
          <w:noProof/>
          <w:color w:val="333333"/>
          <w:sz w:val="28"/>
          <w:szCs w:val="28"/>
        </w:rPr>
        <w:drawing>
          <wp:inline distT="0" distB="0" distL="0" distR="0" wp14:anchorId="29923F6F" wp14:editId="6A985199">
            <wp:extent cx="3810000" cy="2857500"/>
            <wp:effectExtent l="0" t="0" r="0" b="0"/>
            <wp:docPr id="2" name="Рисунок 2" descr="http://www.letopis.info/files/posts/imgs/590/chestnjakov_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topis.info/files/posts/imgs/590/chestnjakov_horov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91" w:rsidRDefault="00D70791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color w:val="333333"/>
          <w:sz w:val="28"/>
          <w:szCs w:val="28"/>
        </w:rPr>
      </w:pPr>
    </w:p>
    <w:p w:rsidR="005572AE" w:rsidRPr="005572AE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33333"/>
          <w:sz w:val="28"/>
          <w:szCs w:val="28"/>
        </w:rPr>
      </w:pPr>
      <w:r w:rsidRPr="005572AE">
        <w:rPr>
          <w:rStyle w:val="a4"/>
          <w:color w:val="333333"/>
          <w:sz w:val="28"/>
          <w:szCs w:val="28"/>
        </w:rPr>
        <w:t>Особенности русского народного танца</w:t>
      </w:r>
    </w:p>
    <w:p w:rsidR="005572AE" w:rsidRPr="005572AE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572AE">
        <w:rPr>
          <w:color w:val="333333"/>
          <w:sz w:val="28"/>
          <w:szCs w:val="28"/>
        </w:rPr>
        <w:t>Русский народный танец ни за что не спутаешь с любым другим. Это особенный вид колоритной хореографии. У этого танца масса отличительных характеристик и особенностей. </w:t>
      </w:r>
      <w:r w:rsidRPr="005572AE">
        <w:rPr>
          <w:noProof/>
          <w:color w:val="333333"/>
          <w:sz w:val="28"/>
          <w:szCs w:val="28"/>
        </w:rPr>
        <w:drawing>
          <wp:anchor distT="0" distB="0" distL="0" distR="0" simplePos="0" relativeHeight="251658752" behindDoc="0" locked="0" layoutInCell="1" allowOverlap="0" wp14:anchorId="707F5756" wp14:editId="604668A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676525"/>
            <wp:effectExtent l="0" t="0" r="0" b="9525"/>
            <wp:wrapSquare wrapText="bothSides"/>
            <wp:docPr id="3" name="Рисунок 3" descr="http://www.letopis.info/files/posts/imgs/590/kad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590/kad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2AE">
        <w:rPr>
          <w:color w:val="333333"/>
          <w:sz w:val="28"/>
          <w:szCs w:val="28"/>
        </w:rPr>
        <w:t xml:space="preserve">Во-первых, русский народный танец – это задорные пляски с прыжками и активными движениями, которые неизменно сопровождаются бесконечным юмором и смехом. Во-вторых, обязательным атрибутом этого танца являются национальные костюмы – не менее яркие и красивые, чем сами пляски. Русский народный танец очень богат на самые разнообразные хореографические па, в его основе лежит сразу несколько видов танца, а именно: пляска, хоровод и кадриль. Можно с полной уверенностью сказать, что русский народный танец – это </w:t>
      </w:r>
      <w:r w:rsidRPr="005572AE">
        <w:rPr>
          <w:color w:val="333333"/>
          <w:sz w:val="28"/>
          <w:szCs w:val="28"/>
        </w:rPr>
        <w:lastRenderedPageBreak/>
        <w:t>своеобразное олицетворение характера русского человека и его души. Ведь нет, наверное, более веселого и обаятельного танца во всем мире. У русского человека неимоверно широкая и добрая душа – такой же и танец его народа.</w:t>
      </w:r>
    </w:p>
    <w:p w:rsidR="005572AE" w:rsidRPr="005572AE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572AE">
        <w:rPr>
          <w:color w:val="333333"/>
          <w:sz w:val="28"/>
          <w:szCs w:val="28"/>
        </w:rPr>
        <w:t>Невозможно выделить один период из истории Древней Руси, когда зародился народный танец, но с полной уверенностью можно сказать, что он абсолютно точно олицетворяет в себе всю нелегкую и насыщенную историю этого великого государства. Очень часто подобные пляски проводились под аккомпанемент песен и текстов о родине, героях и царях. В основном народный танец был привязан к массовым и большим церковным праздникам. Из самых грандиозных можно выделить: свадьбы, Рождество, Масленицу, Ивана Купала и еще много других, ведь русский народ еще славится и своим огромным количеством празднеств. Одним из самых красивых и особенных танцев на Руси можно назвать пляски на плотах в ночь на Ивана Купала. В этот вечер происходило массовое гулянье с песнями и танцами, а незамужние девушки пускали по речной глади венок из цветов в поисках жениха.</w:t>
      </w:r>
    </w:p>
    <w:p w:rsidR="005572AE" w:rsidRPr="00D70791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color w:val="333333"/>
          <w:sz w:val="28"/>
          <w:szCs w:val="28"/>
        </w:rPr>
      </w:pPr>
      <w:r w:rsidRPr="005572AE">
        <w:rPr>
          <w:noProof/>
          <w:color w:val="333333"/>
          <w:sz w:val="28"/>
          <w:szCs w:val="28"/>
        </w:rPr>
        <w:drawing>
          <wp:inline distT="0" distB="0" distL="0" distR="0" wp14:anchorId="082932B9" wp14:editId="2F8BA033">
            <wp:extent cx="4762500" cy="2562225"/>
            <wp:effectExtent l="0" t="0" r="0" b="9525"/>
            <wp:docPr id="1" name="Рисунок 1" descr="http://www.letopis.info/files/posts/imgs/590/28564128_genrih_semiradskiy_noch_nakanune_ivana_kupaluy_1880e_s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590/28564128_genrih_semiradskiy_noch_nakanune_ivana_kupaluy_1880e_s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2AE">
        <w:rPr>
          <w:color w:val="333333"/>
          <w:sz w:val="28"/>
          <w:szCs w:val="28"/>
        </w:rPr>
        <w:br/>
      </w:r>
      <w:r w:rsidRPr="00D70791">
        <w:rPr>
          <w:i/>
          <w:color w:val="333333"/>
          <w:sz w:val="28"/>
          <w:szCs w:val="28"/>
        </w:rPr>
        <w:t>Гуляния в ночь на Ивана Купала</w:t>
      </w:r>
    </w:p>
    <w:p w:rsidR="005475E2" w:rsidRPr="00D70791" w:rsidRDefault="005572AE" w:rsidP="00D707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572AE">
        <w:rPr>
          <w:color w:val="333333"/>
          <w:sz w:val="28"/>
          <w:szCs w:val="28"/>
        </w:rPr>
        <w:t>Русский народный танец отличается динамикой, большой подвижностью и наличием всевозможных прыжков и трюков, которые требовали очень хорошей физической подготовки, но стоит отметить, что во времена Древней Руси с этим проблем не было. К большому сожалению, русский народный танец уже не исполняется в наше время с такой частотой. В современном мире он используется лишь в качестве сценической изюминки и национальной демонстрации.</w:t>
      </w:r>
      <w:bookmarkStart w:id="0" w:name="_GoBack"/>
      <w:bookmarkEnd w:id="0"/>
    </w:p>
    <w:sectPr w:rsidR="005475E2" w:rsidRPr="00D7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6"/>
    <w:rsid w:val="00184736"/>
    <w:rsid w:val="005475E2"/>
    <w:rsid w:val="005572AE"/>
    <w:rsid w:val="00D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BDEE-4848-4A5A-B345-6445B4C3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2020-04-02T11:08:00Z</dcterms:created>
  <dcterms:modified xsi:type="dcterms:W3CDTF">2020-04-15T15:32:00Z</dcterms:modified>
</cp:coreProperties>
</file>