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0D" w:rsidRPr="00D52499" w:rsidRDefault="003D2E0D" w:rsidP="003D2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99">
        <w:rPr>
          <w:rFonts w:ascii="Times New Roman" w:hAnsi="Times New Roman" w:cs="Times New Roman"/>
          <w:b/>
          <w:sz w:val="28"/>
          <w:szCs w:val="28"/>
        </w:rPr>
        <w:t>Аннотации к дополнительным общеобразовательным общеразвивающим программам</w:t>
      </w:r>
    </w:p>
    <w:p w:rsidR="003D2E0D" w:rsidRPr="00D52499" w:rsidRDefault="003D2E0D" w:rsidP="003D2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99"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</w:t>
      </w:r>
    </w:p>
    <w:p w:rsidR="003D2E0D" w:rsidRPr="00D52499" w:rsidRDefault="003D2E0D" w:rsidP="00D52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E0D" w:rsidRPr="00D52499" w:rsidRDefault="000903B4" w:rsidP="00D52499">
      <w:pPr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52499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Дополнительная общеобразовательная</w:t>
      </w:r>
      <w:r w:rsidR="003D2E0D" w:rsidRPr="00D524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общеразвивающая программа</w:t>
      </w:r>
      <w:r w:rsidR="00D52499" w:rsidRPr="00D524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52499" w:rsidRPr="00D52499" w:rsidRDefault="00D52499" w:rsidP="00D52499">
      <w:pPr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52499">
        <w:rPr>
          <w:rFonts w:ascii="Times New Roman" w:eastAsia="Calibri" w:hAnsi="Times New Roman" w:cs="Times New Roman"/>
          <w:b/>
          <w:i/>
          <w:sz w:val="28"/>
          <w:szCs w:val="28"/>
        </w:rPr>
        <w:t>по восточным единоборствам</w:t>
      </w:r>
    </w:p>
    <w:p w:rsidR="003D2E0D" w:rsidRPr="00D52499" w:rsidRDefault="007F33F2" w:rsidP="00B107F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5249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</w:t>
      </w:r>
      <w:r w:rsidR="00D347A9" w:rsidRPr="00D52499">
        <w:rPr>
          <w:rFonts w:ascii="Times New Roman" w:eastAsia="Calibri" w:hAnsi="Times New Roman" w:cs="Times New Roman"/>
          <w:b/>
          <w:sz w:val="28"/>
          <w:szCs w:val="28"/>
          <w:u w:val="single"/>
        </w:rPr>
        <w:t>УШУ</w:t>
      </w:r>
      <w:r w:rsidR="003D2E0D" w:rsidRPr="00D5249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D52499">
        <w:rPr>
          <w:rFonts w:ascii="Times New Roman" w:eastAsia="Calibri" w:hAnsi="Times New Roman" w:cs="Times New Roman"/>
          <w:b/>
          <w:sz w:val="28"/>
          <w:szCs w:val="28"/>
          <w:u w:val="single"/>
        </w:rPr>
        <w:t>(Кунг</w:t>
      </w:r>
      <w:r w:rsidR="003D2E0D" w:rsidRPr="00D52499">
        <w:rPr>
          <w:rFonts w:ascii="Times New Roman" w:eastAsia="Calibri" w:hAnsi="Times New Roman" w:cs="Times New Roman"/>
          <w:b/>
          <w:sz w:val="28"/>
          <w:szCs w:val="28"/>
          <w:u w:val="single"/>
        </w:rPr>
        <w:t>-фу)»</w:t>
      </w:r>
    </w:p>
    <w:p w:rsidR="003D2E0D" w:rsidRPr="00D52499" w:rsidRDefault="003D2E0D" w:rsidP="00AE0495">
      <w:pPr>
        <w:shd w:val="clear" w:color="auto" w:fill="FFFFFF"/>
        <w:tabs>
          <w:tab w:val="left" w:pos="4426"/>
          <w:tab w:val="left" w:pos="5309"/>
        </w:tabs>
        <w:spacing w:after="0" w:line="276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99">
        <w:rPr>
          <w:rFonts w:ascii="Times New Roman" w:eastAsia="Calibri" w:hAnsi="Times New Roman" w:cs="Times New Roman"/>
          <w:sz w:val="28"/>
          <w:szCs w:val="28"/>
        </w:rPr>
        <w:t>Программа «Ушу (Кунг-фу)» относится к физкультурно-спортивной напра</w:t>
      </w:r>
      <w:r w:rsidR="008F4211">
        <w:rPr>
          <w:rFonts w:ascii="Times New Roman" w:eastAsia="Calibri" w:hAnsi="Times New Roman" w:cs="Times New Roman"/>
          <w:sz w:val="28"/>
          <w:szCs w:val="28"/>
        </w:rPr>
        <w:t>вленности, предназначена для детей 7-16 лет и рассчитана на 6 лет обучения.</w:t>
      </w:r>
    </w:p>
    <w:p w:rsidR="008F4211" w:rsidRDefault="003D2E0D" w:rsidP="00AE0495">
      <w:pPr>
        <w:shd w:val="clear" w:color="auto" w:fill="FFFFFF"/>
        <w:tabs>
          <w:tab w:val="left" w:pos="4426"/>
          <w:tab w:val="left" w:pos="5309"/>
        </w:tabs>
        <w:spacing w:after="0" w:line="276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99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разработана на основе «Единой Всероссийской программы преподавания спортивного ушу». </w:t>
      </w:r>
    </w:p>
    <w:p w:rsidR="008F4211" w:rsidRDefault="003D2E0D" w:rsidP="00AE0495">
      <w:pPr>
        <w:shd w:val="clear" w:color="auto" w:fill="FFFFFF"/>
        <w:tabs>
          <w:tab w:val="left" w:pos="4426"/>
          <w:tab w:val="left" w:pos="5309"/>
        </w:tabs>
        <w:spacing w:after="0" w:line="276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99">
        <w:rPr>
          <w:rFonts w:ascii="Times New Roman" w:eastAsia="Calibri" w:hAnsi="Times New Roman" w:cs="Times New Roman"/>
          <w:sz w:val="28"/>
          <w:szCs w:val="28"/>
        </w:rPr>
        <w:t>Занятия ушу не требуют специ</w:t>
      </w:r>
      <w:r w:rsidRPr="00D52499">
        <w:rPr>
          <w:rFonts w:ascii="Times New Roman" w:eastAsia="Calibri" w:hAnsi="Times New Roman" w:cs="Times New Roman"/>
          <w:sz w:val="28"/>
          <w:szCs w:val="28"/>
        </w:rPr>
        <w:softHyphen/>
        <w:t xml:space="preserve">ального инвентаря и оборудования и не предъявляют завышенных требований к месту их проведения. </w:t>
      </w:r>
    </w:p>
    <w:p w:rsidR="0099204B" w:rsidRDefault="008F4211" w:rsidP="00AE0495">
      <w:pPr>
        <w:shd w:val="clear" w:color="auto" w:fill="FFFFFF"/>
        <w:tabs>
          <w:tab w:val="left" w:pos="4426"/>
          <w:tab w:val="left" w:pos="5309"/>
        </w:tabs>
        <w:spacing w:after="0" w:line="276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состоит из двух </w:t>
      </w:r>
      <w:r w:rsidR="0099204B">
        <w:rPr>
          <w:rFonts w:ascii="Times New Roman" w:eastAsia="Calibri" w:hAnsi="Times New Roman" w:cs="Times New Roman"/>
          <w:sz w:val="28"/>
          <w:szCs w:val="28"/>
        </w:rPr>
        <w:t>модулей: Ушу (кунг-фу» и Ушу таолу (кунг-фу.</w:t>
      </w:r>
    </w:p>
    <w:p w:rsidR="00AC5AB2" w:rsidRDefault="008F4211" w:rsidP="00AE049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модуль – Ушу (Кунг-фу)</w:t>
      </w:r>
      <w:r w:rsidR="009920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2E0D" w:rsidRPr="00D524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903B4" w:rsidRPr="00D52499">
        <w:rPr>
          <w:rFonts w:ascii="Times New Roman" w:eastAsia="Calibri" w:hAnsi="Times New Roman" w:cs="Times New Roman"/>
          <w:sz w:val="28"/>
          <w:szCs w:val="28"/>
        </w:rPr>
        <w:t>процессе занятий изучение</w:t>
      </w:r>
      <w:r w:rsidR="003D2E0D" w:rsidRPr="00D52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3B4" w:rsidRPr="00D52499">
        <w:rPr>
          <w:rFonts w:ascii="Times New Roman" w:eastAsia="Calibri" w:hAnsi="Times New Roman" w:cs="Times New Roman"/>
          <w:sz w:val="28"/>
          <w:szCs w:val="28"/>
        </w:rPr>
        <w:t>движений идет путем сравнивания их</w:t>
      </w:r>
      <w:r w:rsidR="003D2E0D" w:rsidRPr="00D52499">
        <w:rPr>
          <w:rFonts w:ascii="Times New Roman" w:eastAsia="Calibri" w:hAnsi="Times New Roman" w:cs="Times New Roman"/>
          <w:sz w:val="28"/>
          <w:szCs w:val="28"/>
        </w:rPr>
        <w:t xml:space="preserve"> с образами   животного </w:t>
      </w:r>
      <w:r w:rsidR="000903B4" w:rsidRPr="00D52499">
        <w:rPr>
          <w:rFonts w:ascii="Times New Roman" w:eastAsia="Calibri" w:hAnsi="Times New Roman" w:cs="Times New Roman"/>
          <w:sz w:val="28"/>
          <w:szCs w:val="28"/>
        </w:rPr>
        <w:t>и растительного мира</w:t>
      </w:r>
      <w:r w:rsidR="0099204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D2E0D" w:rsidRPr="00D52499" w:rsidRDefault="0099204B" w:rsidP="00AE049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Занятия Ушу даю</w:t>
      </w:r>
      <w:r w:rsidR="003D2E0D" w:rsidRPr="00D52499">
        <w:rPr>
          <w:rFonts w:ascii="Times New Roman" w:eastAsia="Calibri" w:hAnsi="Times New Roman" w:cs="Times New Roman"/>
          <w:sz w:val="28"/>
          <w:szCs w:val="28"/>
        </w:rPr>
        <w:t xml:space="preserve">т возможность </w:t>
      </w:r>
      <w:r>
        <w:rPr>
          <w:rFonts w:ascii="Times New Roman" w:eastAsia="Calibri" w:hAnsi="Times New Roman" w:cs="Times New Roman"/>
          <w:sz w:val="28"/>
          <w:szCs w:val="28"/>
        </w:rPr>
        <w:t>развить свои физические, двигательные и координационные</w:t>
      </w:r>
      <w:r w:rsidRPr="00D52499">
        <w:rPr>
          <w:rFonts w:ascii="Times New Roman" w:eastAsia="Calibri" w:hAnsi="Times New Roman" w:cs="Times New Roman"/>
          <w:sz w:val="28"/>
          <w:szCs w:val="28"/>
        </w:rPr>
        <w:t xml:space="preserve"> качеств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а также </w:t>
      </w:r>
      <w:r w:rsidR="000903B4" w:rsidRPr="00D52499">
        <w:rPr>
          <w:rFonts w:ascii="Times New Roman" w:eastAsia="Calibri" w:hAnsi="Times New Roman" w:cs="Times New Roman"/>
          <w:sz w:val="28"/>
          <w:szCs w:val="28"/>
        </w:rPr>
        <w:t>ближе узнать</w:t>
      </w:r>
      <w:r w:rsidR="003D2E0D" w:rsidRPr="00D52499">
        <w:rPr>
          <w:rFonts w:ascii="Times New Roman" w:eastAsia="Calibri" w:hAnsi="Times New Roman" w:cs="Times New Roman"/>
          <w:sz w:val="28"/>
          <w:szCs w:val="28"/>
        </w:rPr>
        <w:t xml:space="preserve"> культуру и традиции Востока.</w:t>
      </w:r>
    </w:p>
    <w:p w:rsidR="003D2E0D" w:rsidRDefault="0099204B" w:rsidP="00AE0495">
      <w:pPr>
        <w:shd w:val="clear" w:color="auto" w:fill="FFFFFF"/>
        <w:tabs>
          <w:tab w:val="left" w:pos="4426"/>
          <w:tab w:val="left" w:pos="5309"/>
        </w:tabs>
        <w:spacing w:after="0" w:line="276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Второй модуль – Ушу таолу (Кунг-фу). </w:t>
      </w:r>
      <w:r w:rsidR="003D2E0D" w:rsidRPr="00D52499">
        <w:rPr>
          <w:rFonts w:ascii="Times New Roman" w:eastAsia="Calibri" w:hAnsi="Times New Roman" w:cs="Times New Roman"/>
          <w:sz w:val="28"/>
          <w:szCs w:val="28"/>
        </w:rPr>
        <w:t>В процессе обучения осуществляется специфическая установка на изучение техники и тактики условного соревновательного поединка в ушу таолу. Программа предусматривает поэтапное развитие необходимых черт характера и свойств ли</w:t>
      </w:r>
      <w:r>
        <w:rPr>
          <w:rFonts w:ascii="Times New Roman" w:eastAsia="Calibri" w:hAnsi="Times New Roman" w:cs="Times New Roman"/>
          <w:sz w:val="28"/>
          <w:szCs w:val="28"/>
        </w:rPr>
        <w:t>чности, совершенствование физических</w:t>
      </w:r>
      <w:r w:rsidR="003D2E0D" w:rsidRPr="00D52499">
        <w:rPr>
          <w:rFonts w:ascii="Times New Roman" w:eastAsia="Calibri" w:hAnsi="Times New Roman" w:cs="Times New Roman"/>
          <w:sz w:val="28"/>
          <w:szCs w:val="28"/>
        </w:rPr>
        <w:t>, двигательных и координационных качеств.</w:t>
      </w:r>
    </w:p>
    <w:p w:rsidR="0099204B" w:rsidRPr="00D52499" w:rsidRDefault="0099204B" w:rsidP="0099204B">
      <w:pPr>
        <w:shd w:val="clear" w:color="auto" w:fill="FFFFFF"/>
        <w:tabs>
          <w:tab w:val="left" w:pos="4426"/>
          <w:tab w:val="left" w:pos="5309"/>
        </w:tabs>
        <w:spacing w:after="0" w:line="36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E0D" w:rsidRDefault="00014906" w:rsidP="00AE0495">
      <w:pPr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52499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Дополнительная общеобразовательная</w:t>
      </w:r>
      <w:r w:rsidR="003D2E0D" w:rsidRPr="00D524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общеразвивающая программа</w:t>
      </w:r>
    </w:p>
    <w:p w:rsidR="00AE0495" w:rsidRPr="00D52499" w:rsidRDefault="00AE0495" w:rsidP="00AE0495">
      <w:pPr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по шахматам</w:t>
      </w:r>
    </w:p>
    <w:p w:rsidR="003D2E0D" w:rsidRPr="00D52499" w:rsidRDefault="00D347A9" w:rsidP="00B107FA">
      <w:pPr>
        <w:shd w:val="clear" w:color="auto" w:fill="FFFFFF"/>
        <w:tabs>
          <w:tab w:val="left" w:pos="4426"/>
          <w:tab w:val="left" w:pos="5309"/>
        </w:tabs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499">
        <w:rPr>
          <w:rFonts w:ascii="Times New Roman" w:eastAsia="Calibri" w:hAnsi="Times New Roman" w:cs="Times New Roman"/>
          <w:b/>
          <w:sz w:val="28"/>
          <w:szCs w:val="28"/>
          <w:u w:val="single"/>
        </w:rPr>
        <w:t>«ЧЕРНОЕ И БЕЛОЕ</w:t>
      </w:r>
      <w:r w:rsidR="003D2E0D" w:rsidRPr="00D52499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3D2E0D" w:rsidRPr="00AE0495" w:rsidRDefault="003D2E0D" w:rsidP="00AE049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95">
        <w:rPr>
          <w:rFonts w:ascii="Times New Roman" w:eastAsia="Calibri" w:hAnsi="Times New Roman" w:cs="Times New Roman"/>
          <w:sz w:val="28"/>
          <w:szCs w:val="28"/>
        </w:rPr>
        <w:t>Программа «Черное и белое» имеет физкуль</w:t>
      </w:r>
      <w:r w:rsidR="00AE0495" w:rsidRPr="00AE0495">
        <w:rPr>
          <w:rFonts w:ascii="Times New Roman" w:eastAsia="Calibri" w:hAnsi="Times New Roman" w:cs="Times New Roman"/>
          <w:sz w:val="28"/>
          <w:szCs w:val="28"/>
        </w:rPr>
        <w:t>турно-спортивную направленность, предназначена для детей 7-17 лет и рассчитана на 5 лет обучения.</w:t>
      </w:r>
      <w:r w:rsidRPr="00AE0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2E0D" w:rsidRPr="00AE0495" w:rsidRDefault="00014906" w:rsidP="00AE049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95">
        <w:rPr>
          <w:rFonts w:ascii="Times New Roman" w:eastAsia="Calibri" w:hAnsi="Times New Roman" w:cs="Times New Roman"/>
          <w:sz w:val="28"/>
          <w:szCs w:val="28"/>
        </w:rPr>
        <w:t>Цель программы</w:t>
      </w:r>
      <w:r w:rsidR="003D2E0D" w:rsidRPr="00AE0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E0D" w:rsidRPr="00AE0495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3D2E0D" w:rsidRPr="00AE0495">
        <w:rPr>
          <w:rFonts w:ascii="Times New Roman" w:eastAsia="Calibri" w:hAnsi="Times New Roman" w:cs="Times New Roman"/>
          <w:sz w:val="28"/>
          <w:szCs w:val="28"/>
        </w:rPr>
        <w:t xml:space="preserve"> обучение игре в шахматы посредством моделирования игры и ее логики.</w:t>
      </w:r>
    </w:p>
    <w:p w:rsidR="00AE0495" w:rsidRPr="00AE0495" w:rsidRDefault="003D2E0D" w:rsidP="00AE049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95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Особенность программы</w:t>
      </w:r>
      <w:r w:rsidRPr="00AE04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0495">
        <w:rPr>
          <w:rFonts w:ascii="Times New Roman" w:eastAsia="Calibri" w:hAnsi="Times New Roman" w:cs="Times New Roman"/>
          <w:sz w:val="28"/>
          <w:szCs w:val="28"/>
        </w:rPr>
        <w:t>в том, что она позволяет реализовать многие позитивные идеи отечественных теоретиков и практиков- сделать обучение радостным, что позволяет поддерживать устойчивый интерес к занятиям.</w:t>
      </w:r>
    </w:p>
    <w:p w:rsidR="003D2E0D" w:rsidRPr="00AE0495" w:rsidRDefault="003D2E0D" w:rsidP="00AE049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95">
        <w:rPr>
          <w:rFonts w:ascii="Times New Roman" w:eastAsia="Calibri" w:hAnsi="Times New Roman" w:cs="Times New Roman"/>
          <w:sz w:val="28"/>
          <w:szCs w:val="28"/>
        </w:rPr>
        <w:t xml:space="preserve"> Программа максимально проста и доступна. Большое значение имеет специально организованная игровая деятельность по использованию приемов обыгрывания учебных заданий, создания игровых ситуаций. </w:t>
      </w:r>
    </w:p>
    <w:p w:rsidR="003D2E0D" w:rsidRPr="00AE0495" w:rsidRDefault="003D2E0D" w:rsidP="00AE049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E0D" w:rsidRPr="00D52499" w:rsidRDefault="003D2E0D" w:rsidP="003D2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227" w:rsidRDefault="00555227" w:rsidP="00555227">
      <w:pPr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52499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Дополнительная общеобразовательная общеразвивающая программа</w:t>
      </w:r>
    </w:p>
    <w:p w:rsidR="00555227" w:rsidRPr="00D52499" w:rsidRDefault="00555227" w:rsidP="00555227">
      <w:pPr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по шахматам</w:t>
      </w:r>
    </w:p>
    <w:p w:rsidR="00555227" w:rsidRPr="00D52499" w:rsidRDefault="00555227" w:rsidP="00555227">
      <w:pPr>
        <w:shd w:val="clear" w:color="auto" w:fill="FFFFFF"/>
        <w:tabs>
          <w:tab w:val="left" w:pos="4426"/>
          <w:tab w:val="left" w:pos="5309"/>
        </w:tabs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«ШАХМАТЫ</w:t>
      </w:r>
      <w:r w:rsidRPr="00D52499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A254C8" w:rsidRPr="00A254C8" w:rsidRDefault="009314B4" w:rsidP="00A254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«Шахматы</w:t>
      </w:r>
      <w:r w:rsidR="00555227" w:rsidRPr="00AE0495">
        <w:rPr>
          <w:rFonts w:ascii="Times New Roman" w:eastAsia="Calibri" w:hAnsi="Times New Roman" w:cs="Times New Roman"/>
          <w:sz w:val="28"/>
          <w:szCs w:val="28"/>
        </w:rPr>
        <w:t>» имеет физкультурно-спортивную направленность,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A254C8">
        <w:rPr>
          <w:rFonts w:ascii="Times New Roman" w:eastAsia="Calibri" w:hAnsi="Times New Roman" w:cs="Times New Roman"/>
          <w:sz w:val="28"/>
          <w:szCs w:val="28"/>
        </w:rPr>
        <w:t xml:space="preserve">редназначена для детей 6-8 лет, рассчитана на 1 год обучения и </w:t>
      </w:r>
      <w:r w:rsidR="00A254C8" w:rsidRPr="00A254C8">
        <w:rPr>
          <w:rFonts w:ascii="Times New Roman" w:hAnsi="Times New Roman" w:cs="Times New Roman"/>
          <w:sz w:val="28"/>
        </w:rPr>
        <w:t>реализуется в</w:t>
      </w:r>
      <w:r w:rsidR="00A254C8" w:rsidRPr="00A254C8">
        <w:rPr>
          <w:rFonts w:ascii="Times New Roman" w:hAnsi="Times New Roman" w:cs="Times New Roman"/>
          <w:spacing w:val="-67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рамках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модели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«Спортика»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мероприятия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по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созданию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новых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мест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в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образовательных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организациях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различных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типов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для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реализации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дополнительных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общеразвивающих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программ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всех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направленностей</w:t>
      </w:r>
      <w:r w:rsidR="00A254C8"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федерального</w:t>
      </w:r>
      <w:r w:rsidR="00A254C8" w:rsidRPr="00A254C8">
        <w:rPr>
          <w:rFonts w:ascii="Times New Roman" w:hAnsi="Times New Roman" w:cs="Times New Roman"/>
          <w:spacing w:val="129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проекта</w:t>
      </w:r>
      <w:r w:rsidR="00A254C8" w:rsidRPr="00A254C8">
        <w:rPr>
          <w:rFonts w:ascii="Times New Roman" w:hAnsi="Times New Roman" w:cs="Times New Roman"/>
          <w:spacing w:val="128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«Успех</w:t>
      </w:r>
      <w:r w:rsidR="00A254C8" w:rsidRPr="00A254C8">
        <w:rPr>
          <w:rFonts w:ascii="Times New Roman" w:hAnsi="Times New Roman" w:cs="Times New Roman"/>
          <w:spacing w:val="129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каждого</w:t>
      </w:r>
      <w:r w:rsidR="00A254C8" w:rsidRPr="00A254C8">
        <w:rPr>
          <w:rFonts w:ascii="Times New Roman" w:hAnsi="Times New Roman" w:cs="Times New Roman"/>
          <w:spacing w:val="130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ребенка»</w:t>
      </w:r>
      <w:r w:rsidR="00A254C8" w:rsidRPr="00A254C8">
        <w:rPr>
          <w:rFonts w:ascii="Times New Roman" w:hAnsi="Times New Roman" w:cs="Times New Roman"/>
          <w:spacing w:val="128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национального</w:t>
      </w:r>
      <w:r w:rsidR="00A254C8" w:rsidRPr="00A254C8">
        <w:rPr>
          <w:rFonts w:ascii="Times New Roman" w:hAnsi="Times New Roman" w:cs="Times New Roman"/>
          <w:spacing w:val="129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проекта</w:t>
      </w:r>
      <w:r w:rsidR="00A254C8">
        <w:rPr>
          <w:rFonts w:ascii="Times New Roman" w:hAnsi="Times New Roman" w:cs="Times New Roman"/>
          <w:sz w:val="28"/>
        </w:rPr>
        <w:t xml:space="preserve"> </w:t>
      </w:r>
      <w:r w:rsidR="00A254C8" w:rsidRPr="00A254C8">
        <w:rPr>
          <w:rFonts w:ascii="Times New Roman" w:hAnsi="Times New Roman" w:cs="Times New Roman"/>
          <w:sz w:val="28"/>
        </w:rPr>
        <w:t>«Образование».</w:t>
      </w:r>
    </w:p>
    <w:p w:rsidR="00AC5AB2" w:rsidRDefault="00A254C8" w:rsidP="00A254C8">
      <w:pPr>
        <w:spacing w:after="0" w:line="276" w:lineRule="auto"/>
        <w:ind w:right="198" w:firstLine="705"/>
        <w:jc w:val="both"/>
        <w:rPr>
          <w:rFonts w:ascii="Times New Roman" w:hAnsi="Times New Roman" w:cs="Times New Roman"/>
          <w:sz w:val="28"/>
        </w:rPr>
      </w:pPr>
      <w:r w:rsidRPr="00A254C8">
        <w:rPr>
          <w:rFonts w:ascii="Times New Roman" w:hAnsi="Times New Roman" w:cs="Times New Roman"/>
          <w:sz w:val="28"/>
        </w:rPr>
        <w:t>Игра в шахматы помогает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многим детям не отстать в развитии</w:t>
      </w:r>
      <w:r w:rsidRPr="00A254C8">
        <w:rPr>
          <w:rFonts w:ascii="Times New Roman" w:hAnsi="Times New Roman" w:cs="Times New Roman"/>
          <w:spacing w:val="70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от своих сверстников, открывает дорогу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к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творчеству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сотням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детей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некоммуникативного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типа.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Шахматы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по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своей</w:t>
      </w:r>
      <w:r w:rsidRPr="00A254C8">
        <w:rPr>
          <w:rFonts w:ascii="Times New Roman" w:hAnsi="Times New Roman" w:cs="Times New Roman"/>
          <w:spacing w:val="-67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природе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остаются,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прежде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всего,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игрой.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И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учащийся,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особенно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в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начале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обучения, воспринимает их как игру. Поэтому развитие личности ребенка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 xml:space="preserve">происходит через игру в ее соревновательной форме. </w:t>
      </w:r>
    </w:p>
    <w:p w:rsidR="00A254C8" w:rsidRPr="00A254C8" w:rsidRDefault="00A254C8" w:rsidP="00A254C8">
      <w:pPr>
        <w:spacing w:after="0" w:line="276" w:lineRule="auto"/>
        <w:ind w:right="198" w:firstLine="705"/>
        <w:jc w:val="both"/>
        <w:rPr>
          <w:rFonts w:ascii="Times New Roman" w:hAnsi="Times New Roman" w:cs="Times New Roman"/>
          <w:sz w:val="28"/>
        </w:rPr>
      </w:pPr>
      <w:r w:rsidRPr="00A254C8">
        <w:rPr>
          <w:rFonts w:ascii="Times New Roman" w:hAnsi="Times New Roman" w:cs="Times New Roman"/>
          <w:sz w:val="28"/>
        </w:rPr>
        <w:t>Спорт вырабатывает в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человеке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ряд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необходимых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и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требуемых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в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обществе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качеств: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целеустремленность,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воля,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выносливость,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терпение,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="00C34DA2">
        <w:rPr>
          <w:rFonts w:ascii="Times New Roman" w:hAnsi="Times New Roman" w:cs="Times New Roman"/>
          <w:sz w:val="28"/>
        </w:rPr>
        <w:t>умение концентрировать внимание</w:t>
      </w:r>
      <w:r w:rsidRPr="00A254C8">
        <w:rPr>
          <w:rFonts w:ascii="Times New Roman" w:hAnsi="Times New Roman" w:cs="Times New Roman"/>
          <w:sz w:val="28"/>
        </w:rPr>
        <w:t>,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смелость,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расчет,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умение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быстро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и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правильно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принимать решения в меняющейся обстановке и т.д. Шахматы, сочетающие в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себе элементы науки и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искусства, могут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вырабатывать эти черты</w:t>
      </w:r>
      <w:r w:rsidRPr="00A254C8">
        <w:rPr>
          <w:rFonts w:ascii="Times New Roman" w:hAnsi="Times New Roman" w:cs="Times New Roman"/>
          <w:spacing w:val="70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у детей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более</w:t>
      </w:r>
      <w:r w:rsidRPr="00A254C8">
        <w:rPr>
          <w:rFonts w:ascii="Times New Roman" w:hAnsi="Times New Roman" w:cs="Times New Roman"/>
          <w:spacing w:val="-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эффективно, чем</w:t>
      </w:r>
      <w:r w:rsidRPr="00A254C8">
        <w:rPr>
          <w:rFonts w:ascii="Times New Roman" w:hAnsi="Times New Roman" w:cs="Times New Roman"/>
          <w:spacing w:val="2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другие</w:t>
      </w:r>
      <w:r w:rsidRPr="00A254C8">
        <w:rPr>
          <w:rFonts w:ascii="Times New Roman" w:hAnsi="Times New Roman" w:cs="Times New Roman"/>
          <w:spacing w:val="-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виды</w:t>
      </w:r>
      <w:r w:rsidRPr="00A254C8">
        <w:rPr>
          <w:rFonts w:ascii="Times New Roman" w:hAnsi="Times New Roman" w:cs="Times New Roman"/>
          <w:spacing w:val="-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спорта.</w:t>
      </w:r>
    </w:p>
    <w:p w:rsidR="00A254C8" w:rsidRPr="00A254C8" w:rsidRDefault="00A254C8" w:rsidP="00A254C8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254C8">
        <w:rPr>
          <w:rFonts w:ascii="Times New Roman" w:hAnsi="Times New Roman" w:cs="Times New Roman"/>
          <w:sz w:val="28"/>
        </w:rPr>
        <w:t>Умения</w:t>
      </w:r>
      <w:r w:rsidRPr="00A254C8">
        <w:rPr>
          <w:rFonts w:ascii="Times New Roman" w:hAnsi="Times New Roman" w:cs="Times New Roman"/>
          <w:spacing w:val="-5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и</w:t>
      </w:r>
      <w:r w:rsidRPr="00A254C8">
        <w:rPr>
          <w:rFonts w:ascii="Times New Roman" w:hAnsi="Times New Roman" w:cs="Times New Roman"/>
          <w:spacing w:val="-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навыки,</w:t>
      </w:r>
      <w:r w:rsidRPr="00A254C8">
        <w:rPr>
          <w:rFonts w:ascii="Times New Roman" w:hAnsi="Times New Roman" w:cs="Times New Roman"/>
          <w:spacing w:val="-2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полученные</w:t>
      </w:r>
      <w:r w:rsidRPr="00A254C8">
        <w:rPr>
          <w:rFonts w:ascii="Times New Roman" w:hAnsi="Times New Roman" w:cs="Times New Roman"/>
          <w:spacing w:val="-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на</w:t>
      </w:r>
      <w:r w:rsidRPr="00A254C8">
        <w:rPr>
          <w:rFonts w:ascii="Times New Roman" w:hAnsi="Times New Roman" w:cs="Times New Roman"/>
          <w:spacing w:val="-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занятиях</w:t>
      </w:r>
      <w:r w:rsidRPr="00A254C8">
        <w:rPr>
          <w:rFonts w:ascii="Times New Roman" w:hAnsi="Times New Roman" w:cs="Times New Roman"/>
          <w:spacing w:val="-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по шахматам,</w:t>
      </w:r>
      <w:r w:rsidRPr="00A254C8">
        <w:rPr>
          <w:rFonts w:ascii="Times New Roman" w:hAnsi="Times New Roman" w:cs="Times New Roman"/>
          <w:spacing w:val="-5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 xml:space="preserve">облегчают </w:t>
      </w:r>
      <w:r w:rsidRPr="00C34DA2">
        <w:rPr>
          <w:rFonts w:ascii="Times New Roman" w:hAnsi="Times New Roman" w:cs="Times New Roman"/>
          <w:sz w:val="28"/>
        </w:rPr>
        <w:t>профессиональную</w:t>
      </w:r>
      <w:r w:rsidRPr="00C34DA2">
        <w:rPr>
          <w:rFonts w:ascii="Times New Roman" w:hAnsi="Times New Roman" w:cs="Times New Roman"/>
          <w:spacing w:val="93"/>
          <w:sz w:val="28"/>
        </w:rPr>
        <w:t xml:space="preserve"> </w:t>
      </w:r>
      <w:r w:rsidRPr="00C34DA2">
        <w:rPr>
          <w:rFonts w:ascii="Times New Roman" w:hAnsi="Times New Roman" w:cs="Times New Roman"/>
          <w:sz w:val="28"/>
        </w:rPr>
        <w:t>ориентацию</w:t>
      </w:r>
      <w:r w:rsidRPr="00634A26">
        <w:rPr>
          <w:rFonts w:ascii="Times New Roman" w:hAnsi="Times New Roman" w:cs="Times New Roman"/>
          <w:i/>
          <w:spacing w:val="80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учащихся,</w:t>
      </w:r>
      <w:r w:rsidRPr="00A254C8">
        <w:rPr>
          <w:rFonts w:ascii="Times New Roman" w:hAnsi="Times New Roman" w:cs="Times New Roman"/>
          <w:spacing w:val="-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развивают</w:t>
      </w:r>
      <w:r w:rsidRPr="00A254C8">
        <w:rPr>
          <w:rFonts w:ascii="Times New Roman" w:hAnsi="Times New Roman" w:cs="Times New Roman"/>
          <w:spacing w:val="-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логику</w:t>
      </w:r>
      <w:r w:rsidRPr="00A254C8">
        <w:rPr>
          <w:rFonts w:ascii="Times New Roman" w:hAnsi="Times New Roman" w:cs="Times New Roman"/>
          <w:spacing w:val="-5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мышления, память,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счёт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вариантов.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Это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способствует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более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успешному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освоению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технических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и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физико-математических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наук,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получению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таких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востребованных специальностей, как инженер и программист. Способность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просчитывать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последствия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своих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решений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на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несколько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ходов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вперёд</w:t>
      </w:r>
      <w:r w:rsidRPr="00A254C8">
        <w:rPr>
          <w:rFonts w:ascii="Times New Roman" w:hAnsi="Times New Roman" w:cs="Times New Roman"/>
          <w:spacing w:val="1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необходима</w:t>
      </w:r>
      <w:r w:rsidRPr="00A254C8">
        <w:rPr>
          <w:rFonts w:ascii="Times New Roman" w:hAnsi="Times New Roman" w:cs="Times New Roman"/>
          <w:spacing w:val="-3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для</w:t>
      </w:r>
      <w:r w:rsidRPr="00A254C8">
        <w:rPr>
          <w:rFonts w:ascii="Times New Roman" w:hAnsi="Times New Roman" w:cs="Times New Roman"/>
          <w:spacing w:val="3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руководящего</w:t>
      </w:r>
      <w:r w:rsidRPr="00A254C8">
        <w:rPr>
          <w:rFonts w:ascii="Times New Roman" w:hAnsi="Times New Roman" w:cs="Times New Roman"/>
          <w:spacing w:val="-3"/>
          <w:sz w:val="28"/>
        </w:rPr>
        <w:t xml:space="preserve"> </w:t>
      </w:r>
      <w:r w:rsidRPr="00A254C8">
        <w:rPr>
          <w:rFonts w:ascii="Times New Roman" w:hAnsi="Times New Roman" w:cs="Times New Roman"/>
          <w:sz w:val="28"/>
        </w:rPr>
        <w:t>персонала.</w:t>
      </w:r>
    </w:p>
    <w:p w:rsidR="00A254C8" w:rsidRPr="00D52499" w:rsidRDefault="00A254C8" w:rsidP="009314B4">
      <w:pPr>
        <w:ind w:firstLine="709"/>
        <w:jc w:val="both"/>
      </w:pPr>
      <w:bookmarkStart w:id="0" w:name="_GoBack"/>
      <w:bookmarkEnd w:id="0"/>
    </w:p>
    <w:sectPr w:rsidR="00A254C8" w:rsidRPr="00D5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8"/>
    <w:rsid w:val="00014906"/>
    <w:rsid w:val="000903B4"/>
    <w:rsid w:val="003D2E0D"/>
    <w:rsid w:val="00555227"/>
    <w:rsid w:val="005E3558"/>
    <w:rsid w:val="00634A26"/>
    <w:rsid w:val="007570D6"/>
    <w:rsid w:val="007F33F2"/>
    <w:rsid w:val="008F4211"/>
    <w:rsid w:val="009314B4"/>
    <w:rsid w:val="0099204B"/>
    <w:rsid w:val="00A254C8"/>
    <w:rsid w:val="00AC5AB2"/>
    <w:rsid w:val="00AE0495"/>
    <w:rsid w:val="00B107FA"/>
    <w:rsid w:val="00C34DA2"/>
    <w:rsid w:val="00D347A9"/>
    <w:rsid w:val="00D52499"/>
    <w:rsid w:val="00D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8102"/>
  <w15:chartTrackingRefBased/>
  <w15:docId w15:val="{D1B8F922-6AB2-427C-889F-4EFDF44A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Efimova</cp:lastModifiedBy>
  <cp:revision>17</cp:revision>
  <dcterms:created xsi:type="dcterms:W3CDTF">2018-09-26T08:07:00Z</dcterms:created>
  <dcterms:modified xsi:type="dcterms:W3CDTF">2021-09-03T06:23:00Z</dcterms:modified>
</cp:coreProperties>
</file>